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034D2" w14:textId="77777777" w:rsidR="00200FE5" w:rsidRPr="00200FE5" w:rsidRDefault="00200FE5" w:rsidP="00200FE5">
      <w:pPr>
        <w:spacing w:after="0" w:line="480" w:lineRule="auto"/>
        <w:ind w:left="-142" w:right="-142"/>
        <w:jc w:val="center"/>
        <w:outlineLvl w:val="0"/>
        <w:rPr>
          <w:rFonts w:eastAsia="Times New Roman" w:cs="Times New Roman"/>
          <w:b/>
          <w:bCs/>
          <w:lang w:val="en-US"/>
        </w:rPr>
      </w:pPr>
      <w:bookmarkStart w:id="0" w:name="_Toc151295928"/>
      <w:bookmarkStart w:id="1" w:name="_Toc164470158"/>
      <w:bookmarkStart w:id="2" w:name="_Toc165234248"/>
      <w:r w:rsidRPr="00200FE5">
        <w:rPr>
          <w:rFonts w:eastAsia="Times New Roman" w:cs="Times New Roman"/>
          <w:b/>
          <w:bCs/>
          <w:lang w:val="en-US"/>
        </w:rPr>
        <w:t>BAB I</w:t>
      </w:r>
      <w:bookmarkEnd w:id="0"/>
      <w:bookmarkEnd w:id="1"/>
      <w:bookmarkEnd w:id="2"/>
      <w:r w:rsidRPr="00200FE5">
        <w:rPr>
          <w:rFonts w:eastAsia="Times New Roman" w:cs="Times New Roman"/>
          <w:b/>
          <w:bCs/>
          <w:lang w:val="en-US"/>
        </w:rPr>
        <w:t xml:space="preserve"> </w:t>
      </w:r>
    </w:p>
    <w:p w14:paraId="15F72679" w14:textId="77777777" w:rsidR="00200FE5" w:rsidRPr="00200FE5" w:rsidRDefault="00200FE5" w:rsidP="00200FE5">
      <w:pPr>
        <w:spacing w:after="0" w:line="480" w:lineRule="auto"/>
        <w:ind w:left="-142" w:right="-142"/>
        <w:jc w:val="center"/>
        <w:outlineLvl w:val="0"/>
        <w:rPr>
          <w:rFonts w:eastAsia="Times New Roman" w:cs="Times New Roman"/>
          <w:b/>
          <w:bCs/>
          <w:lang w:val="en-US"/>
        </w:rPr>
      </w:pPr>
      <w:bookmarkStart w:id="3" w:name="_Toc151295929"/>
      <w:bookmarkStart w:id="4" w:name="_Toc151296771"/>
      <w:bookmarkStart w:id="5" w:name="_Toc151297220"/>
      <w:bookmarkStart w:id="6" w:name="_Toc164470159"/>
      <w:bookmarkStart w:id="7" w:name="_Toc165234249"/>
      <w:r w:rsidRPr="00200FE5">
        <w:rPr>
          <w:rFonts w:eastAsia="Times New Roman" w:cs="Times New Roman"/>
          <w:b/>
          <w:bCs/>
          <w:lang w:val="en-US"/>
        </w:rPr>
        <w:t>PENDAHULUAN</w:t>
      </w:r>
      <w:bookmarkEnd w:id="3"/>
      <w:bookmarkEnd w:id="4"/>
      <w:bookmarkEnd w:id="5"/>
      <w:bookmarkEnd w:id="6"/>
      <w:bookmarkEnd w:id="7"/>
    </w:p>
    <w:p w14:paraId="458B9CB0" w14:textId="77777777" w:rsidR="00200FE5" w:rsidRPr="00200FE5" w:rsidRDefault="00200FE5" w:rsidP="00200FE5">
      <w:pPr>
        <w:numPr>
          <w:ilvl w:val="0"/>
          <w:numId w:val="3"/>
        </w:numPr>
        <w:spacing w:line="480" w:lineRule="auto"/>
        <w:contextualSpacing/>
        <w:jc w:val="both"/>
        <w:outlineLvl w:val="1"/>
        <w:rPr>
          <w:rFonts w:eastAsia="Times New Roman" w:cs="Times New Roman"/>
          <w:b/>
          <w:bCs/>
          <w:lang w:val="en-US"/>
        </w:rPr>
      </w:pPr>
      <w:bookmarkStart w:id="8" w:name="_Toc151295930"/>
      <w:bookmarkStart w:id="9" w:name="_Toc164470160"/>
      <w:bookmarkStart w:id="10" w:name="_Toc165234250"/>
      <w:proofErr w:type="spellStart"/>
      <w:r w:rsidRPr="00200FE5">
        <w:rPr>
          <w:rFonts w:eastAsia="Times New Roman" w:cs="Times New Roman"/>
          <w:b/>
          <w:bCs/>
          <w:lang w:val="en-US"/>
        </w:rPr>
        <w:t>Latar</w:t>
      </w:r>
      <w:proofErr w:type="spellEnd"/>
      <w:r w:rsidRPr="00200FE5">
        <w:rPr>
          <w:rFonts w:eastAsia="Times New Roman" w:cs="Times New Roman"/>
          <w:b/>
          <w:bCs/>
          <w:lang w:val="en-US"/>
        </w:rPr>
        <w:t xml:space="preserve"> </w:t>
      </w:r>
      <w:proofErr w:type="spellStart"/>
      <w:r w:rsidRPr="00200FE5">
        <w:rPr>
          <w:rFonts w:eastAsia="Times New Roman" w:cs="Times New Roman"/>
          <w:b/>
          <w:bCs/>
          <w:lang w:val="en-US"/>
        </w:rPr>
        <w:t>Belakang</w:t>
      </w:r>
      <w:bookmarkStart w:id="11" w:name="_Toc151295931"/>
      <w:bookmarkStart w:id="12" w:name="_Toc151296773"/>
      <w:bookmarkStart w:id="13" w:name="_Toc151297222"/>
      <w:bookmarkEnd w:id="8"/>
      <w:bookmarkEnd w:id="9"/>
      <w:bookmarkEnd w:id="10"/>
      <w:proofErr w:type="spellEnd"/>
    </w:p>
    <w:p w14:paraId="1806F6A3" w14:textId="77777777" w:rsidR="00200FE5" w:rsidRPr="00200FE5" w:rsidRDefault="00200FE5" w:rsidP="00200FE5">
      <w:pPr>
        <w:spacing w:line="480" w:lineRule="auto"/>
        <w:ind w:left="644" w:firstLine="490"/>
        <w:contextualSpacing/>
        <w:jc w:val="both"/>
        <w:rPr>
          <w:rFonts w:eastAsia="Times New Roman" w:cs="Times New Roman"/>
          <w:lang w:val="nn-NO"/>
        </w:rPr>
      </w:pPr>
      <w:proofErr w:type="spellStart"/>
      <w:r w:rsidRPr="00200FE5">
        <w:rPr>
          <w:rFonts w:eastAsia="Times New Roman" w:cs="Times New Roman"/>
          <w:lang w:val="en-US"/>
        </w:rPr>
        <w:t>Puskesmas</w:t>
      </w:r>
      <w:proofErr w:type="spellEnd"/>
      <w:r w:rsidRPr="00200FE5">
        <w:rPr>
          <w:rFonts w:eastAsia="Times New Roman" w:cs="Times New Roman"/>
          <w:lang w:val="en-US"/>
        </w:rPr>
        <w:t xml:space="preserve"> </w:t>
      </w:r>
      <w:proofErr w:type="spellStart"/>
      <w:r w:rsidRPr="00200FE5">
        <w:rPr>
          <w:rFonts w:eastAsia="Times New Roman" w:cs="Times New Roman"/>
          <w:lang w:val="en-US"/>
        </w:rPr>
        <w:t>merupakan</w:t>
      </w:r>
      <w:proofErr w:type="spellEnd"/>
      <w:r w:rsidRPr="00200FE5">
        <w:rPr>
          <w:rFonts w:eastAsia="Times New Roman" w:cs="Times New Roman"/>
          <w:lang w:val="en-US"/>
        </w:rPr>
        <w:t xml:space="preserve"> salah </w:t>
      </w:r>
      <w:proofErr w:type="spellStart"/>
      <w:r w:rsidRPr="00200FE5">
        <w:rPr>
          <w:rFonts w:eastAsia="Times New Roman" w:cs="Times New Roman"/>
          <w:lang w:val="en-US"/>
        </w:rPr>
        <w:t>satu</w:t>
      </w:r>
      <w:proofErr w:type="spellEnd"/>
      <w:r w:rsidRPr="00200FE5">
        <w:rPr>
          <w:rFonts w:eastAsia="Times New Roman" w:cs="Times New Roman"/>
          <w:lang w:val="en-US"/>
        </w:rPr>
        <w:t xml:space="preserve"> </w:t>
      </w:r>
      <w:proofErr w:type="spellStart"/>
      <w:r w:rsidRPr="00200FE5">
        <w:rPr>
          <w:rFonts w:eastAsia="Times New Roman" w:cs="Times New Roman"/>
          <w:lang w:val="en-US"/>
        </w:rPr>
        <w:t>fasilitas</w:t>
      </w:r>
      <w:proofErr w:type="spellEnd"/>
      <w:r w:rsidRPr="00200FE5">
        <w:rPr>
          <w:rFonts w:eastAsia="Times New Roman" w:cs="Times New Roman"/>
          <w:lang w:val="en-US"/>
        </w:rPr>
        <w:t xml:space="preserve"> </w:t>
      </w:r>
      <w:proofErr w:type="spellStart"/>
      <w:r w:rsidRPr="00200FE5">
        <w:rPr>
          <w:rFonts w:eastAsia="Times New Roman" w:cs="Times New Roman"/>
          <w:lang w:val="en-US"/>
        </w:rPr>
        <w:t>kesehatan</w:t>
      </w:r>
      <w:proofErr w:type="spellEnd"/>
      <w:r w:rsidRPr="00200FE5">
        <w:rPr>
          <w:rFonts w:eastAsia="Times New Roman" w:cs="Times New Roman"/>
          <w:lang w:val="en-US"/>
        </w:rPr>
        <w:t xml:space="preserve"> yang </w:t>
      </w:r>
      <w:proofErr w:type="spellStart"/>
      <w:r w:rsidRPr="00200FE5">
        <w:rPr>
          <w:rFonts w:eastAsia="Times New Roman" w:cs="Times New Roman"/>
          <w:lang w:val="en-US"/>
        </w:rPr>
        <w:t>sering</w:t>
      </w:r>
      <w:proofErr w:type="spellEnd"/>
      <w:r w:rsidRPr="00200FE5">
        <w:rPr>
          <w:rFonts w:eastAsia="Times New Roman" w:cs="Times New Roman"/>
          <w:lang w:val="en-US"/>
        </w:rPr>
        <w:t xml:space="preserve"> </w:t>
      </w:r>
      <w:proofErr w:type="spellStart"/>
      <w:r w:rsidRPr="00200FE5">
        <w:rPr>
          <w:rFonts w:eastAsia="Times New Roman" w:cs="Times New Roman"/>
          <w:lang w:val="en-US"/>
        </w:rPr>
        <w:t>dikunjungi</w:t>
      </w:r>
      <w:proofErr w:type="spellEnd"/>
      <w:r w:rsidRPr="00200FE5">
        <w:rPr>
          <w:rFonts w:eastAsia="Times New Roman" w:cs="Times New Roman"/>
          <w:lang w:val="en-US"/>
        </w:rPr>
        <w:t xml:space="preserve"> </w:t>
      </w:r>
      <w:proofErr w:type="spellStart"/>
      <w:r w:rsidRPr="00200FE5">
        <w:rPr>
          <w:rFonts w:eastAsia="Times New Roman" w:cs="Times New Roman"/>
          <w:lang w:val="en-US"/>
        </w:rPr>
        <w:t>masyarakat</w:t>
      </w:r>
      <w:proofErr w:type="spellEnd"/>
      <w:r w:rsidRPr="00200FE5">
        <w:rPr>
          <w:rFonts w:eastAsia="Times New Roman" w:cs="Times New Roman"/>
          <w:lang w:val="en-US"/>
        </w:rPr>
        <w:t xml:space="preserve"> </w:t>
      </w:r>
      <w:proofErr w:type="spellStart"/>
      <w:r w:rsidRPr="00200FE5">
        <w:rPr>
          <w:rFonts w:eastAsia="Times New Roman" w:cs="Times New Roman"/>
          <w:lang w:val="en-US"/>
        </w:rPr>
        <w:t>untuk</w:t>
      </w:r>
      <w:proofErr w:type="spellEnd"/>
      <w:r w:rsidRPr="00200FE5">
        <w:rPr>
          <w:rFonts w:eastAsia="Times New Roman" w:cs="Times New Roman"/>
          <w:lang w:val="en-US"/>
        </w:rPr>
        <w:t xml:space="preserve"> </w:t>
      </w:r>
      <w:proofErr w:type="spellStart"/>
      <w:r w:rsidRPr="00200FE5">
        <w:rPr>
          <w:rFonts w:eastAsia="Times New Roman" w:cs="Times New Roman"/>
          <w:lang w:val="en-US"/>
        </w:rPr>
        <w:t>berobat</w:t>
      </w:r>
      <w:proofErr w:type="spellEnd"/>
      <w:r w:rsidRPr="00200FE5">
        <w:rPr>
          <w:rFonts w:eastAsia="Times New Roman" w:cs="Times New Roman"/>
          <w:lang w:val="en-US"/>
        </w:rPr>
        <w:t xml:space="preserve">, </w:t>
      </w:r>
      <w:proofErr w:type="spellStart"/>
      <w:r w:rsidRPr="00200FE5">
        <w:rPr>
          <w:rFonts w:eastAsia="Times New Roman" w:cs="Times New Roman"/>
          <w:lang w:val="en-US"/>
        </w:rPr>
        <w:t>mereka</w:t>
      </w:r>
      <w:proofErr w:type="spellEnd"/>
      <w:r w:rsidRPr="00200FE5">
        <w:rPr>
          <w:rFonts w:eastAsia="Times New Roman" w:cs="Times New Roman"/>
          <w:lang w:val="en-US"/>
        </w:rPr>
        <w:t xml:space="preserve"> </w:t>
      </w:r>
      <w:proofErr w:type="spellStart"/>
      <w:r w:rsidRPr="00200FE5">
        <w:rPr>
          <w:rFonts w:eastAsia="Times New Roman" w:cs="Times New Roman"/>
          <w:lang w:val="en-US"/>
        </w:rPr>
        <w:t>dapat</w:t>
      </w:r>
      <w:proofErr w:type="spellEnd"/>
      <w:r w:rsidRPr="00200FE5">
        <w:rPr>
          <w:rFonts w:eastAsia="Times New Roman" w:cs="Times New Roman"/>
          <w:lang w:val="en-US"/>
        </w:rPr>
        <w:t xml:space="preserve"> </w:t>
      </w:r>
      <w:proofErr w:type="spellStart"/>
      <w:r w:rsidRPr="00200FE5">
        <w:rPr>
          <w:rFonts w:eastAsia="Times New Roman" w:cs="Times New Roman"/>
          <w:lang w:val="en-US"/>
        </w:rPr>
        <w:t>menerima</w:t>
      </w:r>
      <w:proofErr w:type="spellEnd"/>
      <w:r w:rsidRPr="00200FE5">
        <w:rPr>
          <w:rFonts w:eastAsia="Times New Roman" w:cs="Times New Roman"/>
          <w:lang w:val="en-US"/>
        </w:rPr>
        <w:t xml:space="preserve"> </w:t>
      </w:r>
      <w:proofErr w:type="spellStart"/>
      <w:r w:rsidRPr="00200FE5">
        <w:rPr>
          <w:rFonts w:eastAsia="Times New Roman" w:cs="Times New Roman"/>
          <w:lang w:val="en-US"/>
        </w:rPr>
        <w:t>layanan</w:t>
      </w:r>
      <w:proofErr w:type="spellEnd"/>
      <w:r w:rsidRPr="00200FE5">
        <w:rPr>
          <w:rFonts w:eastAsia="Times New Roman" w:cs="Times New Roman"/>
          <w:lang w:val="en-US"/>
        </w:rPr>
        <w:t xml:space="preserve"> </w:t>
      </w:r>
      <w:proofErr w:type="spellStart"/>
      <w:r w:rsidRPr="00200FE5">
        <w:rPr>
          <w:rFonts w:eastAsia="Times New Roman" w:cs="Times New Roman"/>
          <w:lang w:val="en-US"/>
        </w:rPr>
        <w:t>kefarmasian</w:t>
      </w:r>
      <w:proofErr w:type="spellEnd"/>
      <w:r w:rsidRPr="00200FE5">
        <w:rPr>
          <w:rFonts w:eastAsia="Times New Roman" w:cs="Times New Roman"/>
          <w:lang w:val="en-US"/>
        </w:rPr>
        <w:t xml:space="preserve"> </w:t>
      </w:r>
      <w:proofErr w:type="spellStart"/>
      <w:r w:rsidRPr="00200FE5">
        <w:rPr>
          <w:rFonts w:eastAsia="Times New Roman" w:cs="Times New Roman"/>
          <w:lang w:val="en-US"/>
        </w:rPr>
        <w:t>dari</w:t>
      </w:r>
      <w:proofErr w:type="spellEnd"/>
      <w:r w:rsidRPr="00200FE5">
        <w:rPr>
          <w:rFonts w:eastAsia="Times New Roman" w:cs="Times New Roman"/>
          <w:lang w:val="en-US"/>
        </w:rPr>
        <w:t xml:space="preserve"> </w:t>
      </w:r>
      <w:proofErr w:type="spellStart"/>
      <w:r w:rsidRPr="00200FE5">
        <w:rPr>
          <w:rFonts w:eastAsia="Times New Roman" w:cs="Times New Roman"/>
          <w:lang w:val="en-US"/>
        </w:rPr>
        <w:t>Apoteker</w:t>
      </w:r>
      <w:proofErr w:type="spellEnd"/>
      <w:r w:rsidRPr="00200FE5">
        <w:rPr>
          <w:rFonts w:eastAsia="Times New Roman" w:cs="Times New Roman"/>
          <w:lang w:val="en-US"/>
        </w:rPr>
        <w:t xml:space="preserve"> </w:t>
      </w:r>
      <w:proofErr w:type="spellStart"/>
      <w:r w:rsidRPr="00200FE5">
        <w:rPr>
          <w:rFonts w:eastAsia="Times New Roman" w:cs="Times New Roman"/>
          <w:lang w:val="en-US"/>
        </w:rPr>
        <w:t>berlisensi</w:t>
      </w:r>
      <w:proofErr w:type="spellEnd"/>
      <w:r w:rsidRPr="00200FE5">
        <w:rPr>
          <w:rFonts w:eastAsia="Times New Roman" w:cs="Times New Roman"/>
          <w:lang w:val="en-US"/>
        </w:rPr>
        <w:t xml:space="preserve"> dan </w:t>
      </w:r>
      <w:proofErr w:type="spellStart"/>
      <w:r w:rsidRPr="00200FE5">
        <w:rPr>
          <w:rFonts w:eastAsia="Times New Roman" w:cs="Times New Roman"/>
          <w:lang w:val="en-US"/>
        </w:rPr>
        <w:t>layanan</w:t>
      </w:r>
      <w:proofErr w:type="spellEnd"/>
      <w:r w:rsidRPr="00200FE5">
        <w:rPr>
          <w:rFonts w:eastAsia="Times New Roman" w:cs="Times New Roman"/>
          <w:lang w:val="en-US"/>
        </w:rPr>
        <w:t xml:space="preserve"> </w:t>
      </w:r>
      <w:proofErr w:type="spellStart"/>
      <w:r w:rsidRPr="00200FE5">
        <w:rPr>
          <w:rFonts w:eastAsia="Times New Roman" w:cs="Times New Roman"/>
          <w:lang w:val="en-US"/>
        </w:rPr>
        <w:t>medis</w:t>
      </w:r>
      <w:proofErr w:type="spellEnd"/>
      <w:r w:rsidRPr="00200FE5">
        <w:rPr>
          <w:rFonts w:eastAsia="Times New Roman" w:cs="Times New Roman"/>
          <w:lang w:val="en-US"/>
        </w:rPr>
        <w:t xml:space="preserve"> </w:t>
      </w:r>
      <w:proofErr w:type="spellStart"/>
      <w:r w:rsidRPr="00200FE5">
        <w:rPr>
          <w:rFonts w:eastAsia="Times New Roman" w:cs="Times New Roman"/>
          <w:lang w:val="en-US"/>
        </w:rPr>
        <w:t>dari</w:t>
      </w:r>
      <w:proofErr w:type="spellEnd"/>
      <w:r w:rsidRPr="00200FE5">
        <w:rPr>
          <w:rFonts w:eastAsia="Times New Roman" w:cs="Times New Roman"/>
          <w:lang w:val="en-US"/>
        </w:rPr>
        <w:t xml:space="preserve"> </w:t>
      </w:r>
      <w:proofErr w:type="spellStart"/>
      <w:r w:rsidRPr="00200FE5">
        <w:rPr>
          <w:rFonts w:eastAsia="Times New Roman" w:cs="Times New Roman"/>
          <w:lang w:val="en-US"/>
        </w:rPr>
        <w:t>Dokter</w:t>
      </w:r>
      <w:proofErr w:type="spellEnd"/>
      <w:r w:rsidRPr="00200FE5">
        <w:rPr>
          <w:rFonts w:eastAsia="Times New Roman" w:cs="Times New Roman"/>
          <w:lang w:val="en-US"/>
        </w:rPr>
        <w:t xml:space="preserve">. </w:t>
      </w:r>
      <w:r w:rsidRPr="00200FE5">
        <w:rPr>
          <w:rFonts w:eastAsia="Times New Roman" w:cs="Times New Roman"/>
          <w:lang w:val="nn-NO"/>
        </w:rPr>
        <w:t xml:space="preserve">Umumnya tenaga kefamasian merupakan tenaga kesehatan terakhir yang akan berinteraksi dengan pasien dalam suatu siklus pelayanan kesehatan di Puskesmas. Salah satu jenis pelayanan kefarmasian yang bertujuan untuk mengurangi risiko penggunaan obat yang tidak diinginkan dan mendorong keberhasilan terapi pasien adalah penyediaan obat atau sediaan farmasi beserta informasi pendukungnya </w:t>
      </w:r>
      <w:r w:rsidRPr="00200FE5">
        <w:rPr>
          <w:rFonts w:eastAsia="Times New Roman" w:cs="Times New Roman"/>
          <w:lang w:val="nn-NO"/>
        </w:rPr>
        <w:fldChar w:fldCharType="begin" w:fldLock="1"/>
      </w:r>
      <w:r w:rsidRPr="00200FE5">
        <w:rPr>
          <w:rFonts w:eastAsia="Times New Roman" w:cs="Times New Roman"/>
          <w:lang w:val="nn-NO"/>
        </w:rPr>
        <w:instrText>ADDIN CSL_CITATION {"citationItems":[{"id":"ITEM-1","itemData":{"DOI":"10.31935/delima.v9i1.148","ISSN":"2355-1399","abstract":"Clinical pharmacy services are part of the pharmaceutical service standards at the puskesmas, aiming to improve therapeutic outcomes and ensure the patient's quality of life. The study aimed to determine the suitability of 7 aspects of pharmaceutical services with pharmaceutical service standards in the application of clinical pharmacy at the puskesmas. This research is an observational study using a survey method. The study was conducted at 31 Puskesmas in Bone Bolango and Pohuwato districts, Gorontalo Province, in May-August 2021. The pharmaceutical staff in charge of pharmaceutical services is the population in this study. The total sampling technique was used in sample selection. This research instrument is a checklist compiled based on pharmaceutical service standards at the puskesmas—collected data utilizing observation and interviews with respondents. Did analysis descriptively. The results showed that assessment and prescription services and drug information services were suitable, while the other five elements were poor.","author":[{"dropping-particle":"","family":"Nur","given":"Rasdianah","non-dropping-particle":"","parse-names":false,"suffix":""},{"dropping-particle":"","family":"Hiola","given":"Faramita","non-dropping-particle":"","parse-names":false,"suffix":""}],"container-title":"Jurnal Delima Harapan","id":"ITEM-1","issue":"1","issued":{"date-parts":[["2022"]]},"page":"32-36","title":"Gambaran Penerapan Pelayanan Farmasi Klinik Di Puskesmas","type":"article-journal","volume":"9"},"uris":["http://www.mendeley.com/documents/?uuid=67efa110-81dc-4390-85c7-681f5297b5ae"]}],"mendeley":{"formattedCitation":"(Nur &amp; Hiola, 2022)","plainTextFormattedCitation":"(Nur &amp; Hiola, 2022)","previouslyFormattedCitation":"(Nur &amp; Hiola, 2022)"},"properties":{"noteIndex":0},"schema":"https://github.com/citation-style-language/schema/raw/master/csl-citation.json"}</w:instrText>
      </w:r>
      <w:r w:rsidRPr="00200FE5">
        <w:rPr>
          <w:rFonts w:eastAsia="Times New Roman" w:cs="Times New Roman"/>
          <w:lang w:val="nn-NO"/>
        </w:rPr>
        <w:fldChar w:fldCharType="separate"/>
      </w:r>
      <w:r w:rsidRPr="00200FE5">
        <w:rPr>
          <w:rFonts w:eastAsia="Times New Roman" w:cs="Times New Roman"/>
          <w:noProof/>
          <w:lang w:val="nn-NO"/>
        </w:rPr>
        <w:t>(Nur &amp; Hiola, 2022)</w:t>
      </w:r>
      <w:r w:rsidRPr="00200FE5">
        <w:rPr>
          <w:rFonts w:eastAsia="Times New Roman" w:cs="Times New Roman"/>
          <w:lang w:val="nn-NO"/>
        </w:rPr>
        <w:fldChar w:fldCharType="end"/>
      </w:r>
      <w:r w:rsidRPr="00200FE5">
        <w:rPr>
          <w:rFonts w:eastAsia="Times New Roman" w:cs="Times New Roman"/>
          <w:lang w:val="nn-NO"/>
        </w:rPr>
        <w:t>.</w:t>
      </w:r>
      <w:bookmarkStart w:id="14" w:name="_Toc151295932"/>
      <w:bookmarkStart w:id="15" w:name="_Toc151296774"/>
      <w:bookmarkStart w:id="16" w:name="_Toc151297223"/>
      <w:bookmarkEnd w:id="11"/>
      <w:bookmarkEnd w:id="12"/>
      <w:bookmarkEnd w:id="13"/>
    </w:p>
    <w:p w14:paraId="5E3097DD" w14:textId="77777777" w:rsidR="00200FE5" w:rsidRPr="00200FE5" w:rsidRDefault="00200FE5" w:rsidP="00200FE5">
      <w:pPr>
        <w:spacing w:line="480" w:lineRule="auto"/>
        <w:ind w:left="644" w:firstLine="490"/>
        <w:contextualSpacing/>
        <w:jc w:val="both"/>
        <w:rPr>
          <w:rFonts w:eastAsia="Times New Roman" w:cs="Times New Roman"/>
          <w:lang w:val="nn-NO"/>
        </w:rPr>
      </w:pPr>
      <w:r w:rsidRPr="00200FE5">
        <w:rPr>
          <w:rFonts w:eastAsia="Times New Roman" w:cs="Times New Roman"/>
          <w:lang w:val="nn-NO"/>
        </w:rPr>
        <w:t>Menurut Permenkes RI No 74 tahun 2016 Pelayanan kefarmasian merupakan kegiatan yang terpadu dengan tujuan untuk mengidentifikasi, mencegah dan menyelesaikan masalah obat dan masalah yang berhubungan dengan kesehatan. Tuntutan pasien dan masyarakat akan peningkatan mutu Pelayanan kefarmasian, mengharuskan adanya perluasan dari paradigma lama yang berorientasi pada produk (</w:t>
      </w:r>
      <w:r w:rsidRPr="00200FE5">
        <w:rPr>
          <w:rFonts w:eastAsia="Times New Roman" w:cs="Times New Roman"/>
          <w:i/>
          <w:lang w:val="nn-NO"/>
        </w:rPr>
        <w:t>drug oriented</w:t>
      </w:r>
      <w:r w:rsidRPr="00200FE5">
        <w:rPr>
          <w:rFonts w:eastAsia="Times New Roman" w:cs="Times New Roman"/>
          <w:lang w:val="nn-NO"/>
        </w:rPr>
        <w:t>) menjadi paradigma baru yang berorientasi pada pasien (</w:t>
      </w:r>
      <w:r w:rsidRPr="00200FE5">
        <w:rPr>
          <w:rFonts w:eastAsia="Times New Roman" w:cs="Times New Roman"/>
          <w:i/>
          <w:lang w:val="nn-NO"/>
        </w:rPr>
        <w:t>patient oriented</w:t>
      </w:r>
      <w:r w:rsidRPr="00200FE5">
        <w:rPr>
          <w:rFonts w:eastAsia="Times New Roman" w:cs="Times New Roman"/>
          <w:lang w:val="nn-NO"/>
        </w:rPr>
        <w:t>) dengan filosofi Pelayanan kefarmasian (</w:t>
      </w:r>
      <w:r w:rsidRPr="00200FE5">
        <w:rPr>
          <w:rFonts w:eastAsia="Times New Roman" w:cs="Times New Roman"/>
          <w:i/>
          <w:iCs/>
          <w:lang w:val="nn-NO"/>
        </w:rPr>
        <w:t>pharmaceutical care</w:t>
      </w:r>
      <w:r w:rsidRPr="00200FE5">
        <w:rPr>
          <w:rFonts w:eastAsia="Times New Roman" w:cs="Times New Roman"/>
          <w:lang w:val="nn-NO"/>
        </w:rPr>
        <w:t xml:space="preserve">) </w:t>
      </w:r>
      <w:r w:rsidRPr="00200FE5">
        <w:rPr>
          <w:rFonts w:eastAsia="Times New Roman" w:cs="Times New Roman"/>
          <w:lang w:val="nn-NO"/>
        </w:rPr>
        <w:fldChar w:fldCharType="begin" w:fldLock="1"/>
      </w:r>
      <w:r w:rsidRPr="00200FE5">
        <w:rPr>
          <w:rFonts w:eastAsia="Times New Roman" w:cs="Times New Roman"/>
          <w:lang w:val="nn-NO"/>
        </w:rPr>
        <w:instrText>ADDIN CSL_CITATION {"citationItems":[{"id":"ITEM-1","itemData":{"author":[{"dropping-particle":"","family":"PERMENKES","given":"","non-dropping-particle":"","parse-names":false,"suffix":""}],"container-title":"Kemenkes RI","id":"ITEM-1","issued":{"date-parts":[["2016"]]},"publisher-place":"Jakarta","title":"Peraturan Menteri Kesehatan Republik Indonesia No 74 Tahun 2016","type":"book"},"uris":["http://www.mendeley.com/documents/?uuid=af07e5d6-f434-47ae-8763-fb30140df69b"]}],"mendeley":{"formattedCitation":"(PERMENKES, 2016)","plainTextFormattedCitation":"(PERMENKES, 2016)","previouslyFormattedCitation":"(PERMENKES, 2016)"},"properties":{"noteIndex":0},"schema":"https://github.com/citation-style-language/schema/raw/master/csl-citation.json"}</w:instrText>
      </w:r>
      <w:r w:rsidRPr="00200FE5">
        <w:rPr>
          <w:rFonts w:eastAsia="Times New Roman" w:cs="Times New Roman"/>
          <w:lang w:val="nn-NO"/>
        </w:rPr>
        <w:fldChar w:fldCharType="separate"/>
      </w:r>
      <w:r w:rsidRPr="00200FE5">
        <w:rPr>
          <w:rFonts w:eastAsia="Times New Roman" w:cs="Times New Roman"/>
          <w:noProof/>
          <w:lang w:val="nn-NO"/>
        </w:rPr>
        <w:t>(PERMENKES, 2016)</w:t>
      </w:r>
      <w:r w:rsidRPr="00200FE5">
        <w:rPr>
          <w:rFonts w:eastAsia="Times New Roman" w:cs="Times New Roman"/>
          <w:lang w:val="nn-NO"/>
        </w:rPr>
        <w:fldChar w:fldCharType="end"/>
      </w:r>
      <w:r w:rsidRPr="00200FE5">
        <w:rPr>
          <w:rFonts w:eastAsia="Times New Roman" w:cs="Times New Roman"/>
          <w:lang w:val="nn-NO"/>
        </w:rPr>
        <w:t>.</w:t>
      </w:r>
      <w:bookmarkStart w:id="17" w:name="_Toc151295933"/>
      <w:bookmarkStart w:id="18" w:name="_Toc151296775"/>
      <w:bookmarkStart w:id="19" w:name="_Toc151297224"/>
      <w:bookmarkEnd w:id="14"/>
      <w:bookmarkEnd w:id="15"/>
      <w:bookmarkEnd w:id="16"/>
    </w:p>
    <w:p w14:paraId="093EF286" w14:textId="77777777" w:rsidR="00200FE5" w:rsidRPr="00200FE5" w:rsidRDefault="00200FE5" w:rsidP="00200FE5">
      <w:pPr>
        <w:spacing w:line="480" w:lineRule="auto"/>
        <w:ind w:left="644" w:firstLine="490"/>
        <w:contextualSpacing/>
        <w:jc w:val="both"/>
        <w:rPr>
          <w:rFonts w:eastAsia="Times New Roman" w:cs="Times New Roman"/>
          <w:lang w:val="nn-NO"/>
        </w:rPr>
      </w:pPr>
      <w:r w:rsidRPr="00200FE5">
        <w:rPr>
          <w:rFonts w:eastAsia="Times New Roman" w:cs="Times New Roman"/>
          <w:lang w:val="nn-NO"/>
        </w:rPr>
        <w:t xml:space="preserve">Kebijakan Pelayanan Kefarmasian perlu diterapkan di Puskesmas dalam rangka meningkatkan mutu dan memperluas cakupan pelayanan kefarmasian di Puskesmas, serta menjamin pasien mendapat pengobatan yang efektif, aman, dan efisien, meningkatkan kepatuhan pasien dalam </w:t>
      </w:r>
      <w:r w:rsidRPr="00200FE5">
        <w:rPr>
          <w:rFonts w:eastAsia="Times New Roman" w:cs="Times New Roman"/>
          <w:lang w:val="nn-NO"/>
        </w:rPr>
        <w:lastRenderedPageBreak/>
        <w:t xml:space="preserve">berobat, dan menerapkan kebijakan obat di Puskesmas untuk meningkatkan pelayanan kefarmasian. penggunaan obat yang rasional, pelayanan farmasi klinik adalah pelayanan kefarmasian yang langsung dan bertanggung jawab kepada pasien mengenai obat dan Bahan Medis Habis Pakai (BMHP) </w:t>
      </w:r>
      <w:r w:rsidRPr="00200FE5">
        <w:rPr>
          <w:rFonts w:eastAsia="Times New Roman" w:cs="Times New Roman"/>
          <w:lang w:val="nn-NO"/>
        </w:rPr>
        <w:fldChar w:fldCharType="begin" w:fldLock="1"/>
      </w:r>
      <w:r w:rsidRPr="00200FE5">
        <w:rPr>
          <w:rFonts w:eastAsia="Times New Roman" w:cs="Times New Roman"/>
          <w:lang w:val="nn-NO"/>
        </w:rPr>
        <w:instrText>ADDIN CSL_CITATION {"citationItems":[{"id":"ITEM-1","itemData":{"DOI":"10.31602/ajst.v7i1.5882","abstract":"Kinerja seorang apoteker perlu dievaluasi untuk meningkatkan kualitas pelayanan kefarmasian baik dalam pelayanan farmasi klinik maupun pengelolaan obat. Penelitian ini bertujuan untuk memberikan gambaran kinerja apoteker di Puskesmas Kota Banjarmasin dalam melakukan pelayanan farmasi klinik. Penelitian analisis kinerja apoteker dalam melakukan pelayanan farmasi klinis di Puskesmas Kota Banjarmasin ini merupakan penelitian deskriptif. Pengambilan data dilakukan secara retrospektif melalui penelusuran dokumen dan dilengkapi dengan observasi langsung dengan menggunakan daftar tilik sebagai data kualitatif serta dilengkapi dengan wawancara untuk memperdalam temuan di lapangan. Kinerja apoteker dan faktor yang mempengaruhi kinerja apoteker dianalisis secara deskritif. Jumlah responden dalam penelitian ini adalah 5 apoteker yang berpraktek di lima Puskesmas kota Banjarmasin yang mewakili setiap kecamatan di Kota Banjarmasin. Hasil penelitian ini menunjukkan kinerja apoteker dalam pelayanan farmasi klinik di Puskesmas pada era Jaminan Kesehatan Nasional berada pada kategori sangat tinggi pada aspek penggunaan obat generik dan penggunaan injeksi pada myalgia. Kategori kinerja yang tinggi ditunjukkan pada aspek pengkajian resep, rata-rata item obat dalam resep dan penggunaan antibiotik pada diare non spesifik. Kategori kinerja sedang ditunjukkan melalui aspek konseling pasien dan penggunaan antibiotic pada ISPA non pneumonia","author":[{"dropping-particle":"","family":"Erlianti","given":"Karina","non-dropping-particle":"","parse-names":false,"suffix":""},{"dropping-particle":"","family":"Hasniah","given":"Hasniah","non-dropping-particle":"","parse-names":false,"suffix":""},{"dropping-particle":"","family":"Mardiana","given":"Lia","non-dropping-particle":"","parse-names":false,"suffix":""}],"container-title":"Al-Ulum: Jurnal Sains Dan Teknologi","id":"ITEM-1","issue":"1","issued":{"date-parts":[["2022"]]},"page":"27-37","title":"Analisis Kinerja Apoteker Dalam Pelayanan Farmasi Klinik di Puskesmas Kota Banjarmasin","type":"article-journal","volume":"7"},"uris":["http://www.mendeley.com/documents/?uuid=ec87fa77-fb40-4c61-beb2-207b2137ef70"]}],"mendeley":{"formattedCitation":"(Erlianti et al., 2022)","plainTextFormattedCitation":"(Erlianti et al., 2022)","previouslyFormattedCitation":"(Erlianti et al., 2022)"},"properties":{"noteIndex":0},"schema":"https://github.com/citation-style-language/schema/raw/master/csl-citation.json"}</w:instrText>
      </w:r>
      <w:r w:rsidRPr="00200FE5">
        <w:rPr>
          <w:rFonts w:eastAsia="Times New Roman" w:cs="Times New Roman"/>
          <w:lang w:val="nn-NO"/>
        </w:rPr>
        <w:fldChar w:fldCharType="separate"/>
      </w:r>
      <w:r w:rsidRPr="00200FE5">
        <w:rPr>
          <w:rFonts w:eastAsia="Times New Roman" w:cs="Times New Roman"/>
          <w:noProof/>
          <w:lang w:val="nn-NO"/>
        </w:rPr>
        <w:t>(Erlianti et al., 2022)</w:t>
      </w:r>
      <w:r w:rsidRPr="00200FE5">
        <w:rPr>
          <w:rFonts w:eastAsia="Times New Roman" w:cs="Times New Roman"/>
          <w:lang w:val="nn-NO"/>
        </w:rPr>
        <w:fldChar w:fldCharType="end"/>
      </w:r>
      <w:r w:rsidRPr="00200FE5">
        <w:rPr>
          <w:rFonts w:eastAsia="Times New Roman" w:cs="Times New Roman"/>
          <w:lang w:val="nn-NO"/>
        </w:rPr>
        <w:t>.</w:t>
      </w:r>
      <w:bookmarkStart w:id="20" w:name="_Toc151295934"/>
      <w:bookmarkStart w:id="21" w:name="_Toc151296776"/>
      <w:bookmarkStart w:id="22" w:name="_Toc151297225"/>
      <w:bookmarkEnd w:id="17"/>
      <w:bookmarkEnd w:id="18"/>
      <w:bookmarkEnd w:id="19"/>
    </w:p>
    <w:p w14:paraId="4EEAAE1C" w14:textId="77777777" w:rsidR="00200FE5" w:rsidRPr="00200FE5" w:rsidRDefault="00200FE5" w:rsidP="00200FE5">
      <w:pPr>
        <w:spacing w:line="480" w:lineRule="auto"/>
        <w:ind w:left="644" w:firstLine="490"/>
        <w:contextualSpacing/>
        <w:jc w:val="both"/>
        <w:rPr>
          <w:rFonts w:eastAsia="Times New Roman" w:cs="Times New Roman"/>
          <w:lang w:val="nn-NO"/>
        </w:rPr>
      </w:pPr>
      <w:r w:rsidRPr="00200FE5">
        <w:rPr>
          <w:rFonts w:eastAsia="Times New Roman" w:cs="Times New Roman"/>
          <w:lang w:val="nn-NO"/>
        </w:rPr>
        <w:t>Berdasarkan Permenkes No. 74 tahun 2016 tentang standar Pelayanan Kefarmasian di Puskesmas, pelayanan kefarmasian klinik merupakan bagian dari kefarmasian yang langsung dan bertanggung jawab kepada pasien yang berkaitan dengan obat dan bahan medis habis pakai dengan maksud mencapai hasil yang pasti untuk meningkatkan mutu kehidupan pasien.</w:t>
      </w:r>
      <w:bookmarkStart w:id="23" w:name="_Toc151295935"/>
      <w:bookmarkStart w:id="24" w:name="_Toc151296777"/>
      <w:bookmarkStart w:id="25" w:name="_Toc151297226"/>
      <w:bookmarkEnd w:id="20"/>
      <w:bookmarkEnd w:id="21"/>
      <w:bookmarkEnd w:id="22"/>
    </w:p>
    <w:p w14:paraId="1C264130" w14:textId="77777777" w:rsidR="00200FE5" w:rsidRPr="00200FE5" w:rsidRDefault="00200FE5" w:rsidP="00200FE5">
      <w:pPr>
        <w:spacing w:line="480" w:lineRule="auto"/>
        <w:ind w:left="644" w:firstLine="490"/>
        <w:contextualSpacing/>
        <w:jc w:val="both"/>
        <w:rPr>
          <w:rFonts w:eastAsia="Times New Roman" w:cs="Times New Roman"/>
          <w:lang w:val="nn-NO"/>
        </w:rPr>
      </w:pPr>
      <w:r w:rsidRPr="00200FE5">
        <w:rPr>
          <w:rFonts w:eastAsia="Times New Roman" w:cs="Times New Roman"/>
          <w:lang w:val="nn-NO"/>
        </w:rPr>
        <w:t xml:space="preserve">Pentingnya pelaksanaan pelayanan farmasi di puskesmas yang sesuai standar baik pengelolaan sediaan farmasi dan BMHP yang bertujuan untuk menjamin kelangsungan ketersediaan dan keterjangkauan yang efisien dan efektif. Maupun pelaksanaan pelayanan farmasi klinik penting dilakukan karena bagian dari pelayanan kefarmasian yang bertangungjawab kepada pasien berkaitan dengan obat dan BMHP dengan maksud mencapai hasil yang pasti untuk mengkatkan mutu kehidupan pasien. Sehingga setiap Puskesmas wajib melaksanakan dua kegiatan pelayanan kefarmasian tersebut untuk mendukung tiga fungsi pokok Puskesmas yaitu sebagai pusat penggerak pembangunan berwawasan kesehatan, pusat pemberdayaan masyarakat dan pusat pelayanan kesehatan strata pertama yang meliputi pelayanan perorangan dan pelayanan kesehatan masyarakat </w:t>
      </w:r>
      <w:r w:rsidRPr="00200FE5">
        <w:rPr>
          <w:rFonts w:eastAsia="Times New Roman" w:cs="Times New Roman"/>
          <w:lang w:val="nn-NO"/>
        </w:rPr>
        <w:fldChar w:fldCharType="begin" w:fldLock="1"/>
      </w:r>
      <w:r w:rsidRPr="00200FE5">
        <w:rPr>
          <w:rFonts w:eastAsia="Times New Roman" w:cs="Times New Roman"/>
          <w:lang w:val="nn-NO"/>
        </w:rPr>
        <w:instrText>ADDIN CSL_CITATION {"citationItems":[{"id":"ITEM-1","itemData":{"author":[{"dropping-particle":"","family":"Tarigan","given":"Koko Prananda","non-dropping-particle":"","parse-names":false,"suffix":""},{"dropping-particle":"","family":"Herlina","given":"","non-dropping-particle":"","parse-names":false,"suffix":""},{"dropping-particle":"","family":"Gurusunga","given":"Rahmad","non-dropping-particle":"","parse-names":false,"suffix":""}],"id":"ITEM-1","issued":{"date-parts":[["2023"]]},"title":"Clinical Pharmacy Service Standards, Pharmacists, Drugs C","type":"article-journal"},"uris":["http://www.mendeley.com/documents/?uuid=5a1569ea-1b31-45d9-99c3-8491837de210"]}],"mendeley":{"formattedCitation":"(Tarigan et al., 2023)","plainTextFormattedCitation":"(Tarigan et al., 2023)","previouslyFormattedCitation":"(Tarigan et al., 2023)"},"properties":{"noteIndex":0},"schema":"https://github.com/citation-style-language/schema/raw/master/csl-citation.json"}</w:instrText>
      </w:r>
      <w:r w:rsidRPr="00200FE5">
        <w:rPr>
          <w:rFonts w:eastAsia="Times New Roman" w:cs="Times New Roman"/>
          <w:lang w:val="nn-NO"/>
        </w:rPr>
        <w:fldChar w:fldCharType="separate"/>
      </w:r>
      <w:r w:rsidRPr="00200FE5">
        <w:rPr>
          <w:rFonts w:eastAsia="Times New Roman" w:cs="Times New Roman"/>
          <w:noProof/>
          <w:lang w:val="nn-NO"/>
        </w:rPr>
        <w:t>(Tarigan et al., 2023)</w:t>
      </w:r>
      <w:r w:rsidRPr="00200FE5">
        <w:rPr>
          <w:rFonts w:eastAsia="Times New Roman" w:cs="Times New Roman"/>
          <w:lang w:val="nn-NO"/>
        </w:rPr>
        <w:fldChar w:fldCharType="end"/>
      </w:r>
      <w:r w:rsidRPr="00200FE5">
        <w:rPr>
          <w:rFonts w:eastAsia="Times New Roman" w:cs="Times New Roman"/>
          <w:lang w:val="nn-NO"/>
        </w:rPr>
        <w:t>.</w:t>
      </w:r>
      <w:bookmarkStart w:id="26" w:name="_Toc151295936"/>
      <w:bookmarkEnd w:id="23"/>
    </w:p>
    <w:p w14:paraId="029FA030" w14:textId="77777777" w:rsidR="00200FE5" w:rsidRPr="00200FE5" w:rsidRDefault="00200FE5" w:rsidP="00200FE5">
      <w:pPr>
        <w:spacing w:line="480" w:lineRule="auto"/>
        <w:ind w:left="644" w:firstLine="490"/>
        <w:contextualSpacing/>
        <w:jc w:val="both"/>
        <w:rPr>
          <w:rFonts w:eastAsia="Times New Roman" w:cs="Times New Roman"/>
          <w:b/>
          <w:bCs/>
          <w:lang w:val="nn-NO"/>
        </w:rPr>
      </w:pPr>
      <w:r w:rsidRPr="00200FE5">
        <w:rPr>
          <w:rFonts w:eastAsia="Times New Roman" w:cs="Times New Roman"/>
          <w:lang w:val="nn-NO"/>
        </w:rPr>
        <w:lastRenderedPageBreak/>
        <w:t xml:space="preserve">Pelayanan kefarmasian bukanlah suatu konsep baru dalam pelayanan kesehatan, namun pengenalan dan pengembangan pelayanan kefarmasian di pelayanan kesehatan primer, dalam hal ini Puskesmas memiliki tantangan tersendiri. Kebijakan yang mendukung pelaksanaannya sudah beberapa kali mengalami perubahan untuk mendukung standar pelayanan yang ideal </w:t>
      </w:r>
      <w:r w:rsidRPr="00200FE5">
        <w:rPr>
          <w:rFonts w:eastAsia="Times New Roman" w:cs="Times New Roman"/>
          <w:lang w:val="nn-NO"/>
        </w:rPr>
        <w:fldChar w:fldCharType="begin" w:fldLock="1"/>
      </w:r>
      <w:r w:rsidRPr="00200FE5">
        <w:rPr>
          <w:rFonts w:eastAsia="Times New Roman" w:cs="Times New Roman"/>
          <w:lang w:val="nn-NO"/>
        </w:rPr>
        <w:instrText>ADDIN CSL_CITATION {"citationItems":[{"id":"ITEM-1","itemData":{"DOI":"10.22435/mpk.v30i1.2062","ISSN":"0853-9987","abstract":"Abstract \r Pharmaceutical services have been gradually applied in primary health services both in terms of pharmaceutical management and clinical pharmacy services. In order to support the implementation, the standard has been amended several times, resulting Permenkes Number 74 of 2016 Concerning the Pharmaceutical Services Standard in Public Health Centre (puskesmas) as the most updated one. This study aimed to determine the suitability of the implementation of pharmaceutical service standards in the management of medicine and clinical pharmacy at the puskesmas. The cross-sectional research design was conducted in February-November 2017. The selection of provincial locations was carried out purposively. Data collection tools were questionnaires and a list of standard pharmacy services at the puskesmas. Data were analyzed descriptively. The results showed that 54.5% of the puskesmas did not have pharmacists as the responsible person and only 18.2% of the puskesmas had sufficient pharmacist and pharmaceutical technical staff for both drug management activities and clinical pharmacy services. Comprehensive drug management activities in accordance with pharmaceutical service standards at the puskesmas have been implemented in 96.7% of puskesmas with pharmacists. Comprehensive clinical pharmacy service activities according to pharmacy service standards at puskesmas are only applied in 23.3% of puskesmas with pharmacists. The availability and ability of pharmacists in providing clinical pharmacy services in puskesmas need to be a concern.\r Abstrak\r Pelayanan kefarmasian secara bertahap telah mulai diterapkan di pelayanan kesehatan dasar, baik dalam kewajiban pengelolaan farmasi maupun pelayanan farmasi klinis. Untuk mendukung hal tersebut, standar pelayanan kefarmasian di puskesmas telah beberapa kali mengalami perubahan dan terakhir diperbaharui dengan Permenkes Nomor 74 Tahun 2016 Tentang Standar Pelayanan Kefarmasian di puskesmas. Studi ini bertujuan mengetahui kesesuaian pelaksanaan standar pelayanan kefarmasian dalam pengelolaan obat dan farmasi klinik di puskesmas. Desain penelitian potong lintang dilakukan pada bulan Februari-November 2017. Pemilihan lokasi provinsi dilakukan secara purposif. Alat pengumpul data berupa kuesioner dan daftar tilik standar pelayanan kefarmasian di puskesmas. Analisis data dilakukan secara deskriptif. Hasil studi menunjukkan bahwa sebanyak 54,5% puskesmas belum mempunyai tenaga apoteker sebagai penanggung jawabnya dan ha…","author":[{"dropping-particle":"","family":"Susyanty","given":"Andi Leny","non-dropping-particle":"","parse-names":false,"suffix":""},{"dropping-particle":"","family":"Yuniar","given":"Yuyun","non-dropping-particle":"","parse-names":false,"suffix":""},{"dropping-particle":"","family":"J. Herman","given":"Max","non-dropping-particle":"","parse-names":false,"suffix":""},{"dropping-particle":"","family":"Prihartini","given":"Nita","non-dropping-particle":"","parse-names":false,"suffix":""}],"container-title":"Media Penelitian dan Pengembangan Kesehatan","id":"ITEM-1","issue":"1","issued":{"date-parts":[["2020"]]},"page":"65-74","title":"Kesesuaian Penyelenggaraan Pelayanan Kefarmasian di Puskesmas","type":"article-journal","volume":"30"},"uris":["http://www.mendeley.com/documents/?uuid=d513653e-6ef5-4a70-9fd8-a6fd34156877"]}],"mendeley":{"formattedCitation":"(Susyanty et al., 2020)","plainTextFormattedCitation":"(Susyanty et al., 2020)","previouslyFormattedCitation":"(Susyanty et al., 2020)"},"properties":{"noteIndex":0},"schema":"https://github.com/citation-style-language/schema/raw/master/csl-citation.json"}</w:instrText>
      </w:r>
      <w:r w:rsidRPr="00200FE5">
        <w:rPr>
          <w:rFonts w:eastAsia="Times New Roman" w:cs="Times New Roman"/>
          <w:lang w:val="nn-NO"/>
        </w:rPr>
        <w:fldChar w:fldCharType="separate"/>
      </w:r>
      <w:r w:rsidRPr="00200FE5">
        <w:rPr>
          <w:rFonts w:eastAsia="Times New Roman" w:cs="Times New Roman"/>
          <w:noProof/>
          <w:lang w:val="nn-NO"/>
        </w:rPr>
        <w:t>(Susyanty et al., 2020)</w:t>
      </w:r>
      <w:r w:rsidRPr="00200FE5">
        <w:rPr>
          <w:rFonts w:eastAsia="Times New Roman" w:cs="Times New Roman"/>
          <w:lang w:val="nn-NO"/>
        </w:rPr>
        <w:fldChar w:fldCharType="end"/>
      </w:r>
      <w:r w:rsidRPr="00200FE5">
        <w:rPr>
          <w:rFonts w:eastAsia="Times New Roman" w:cs="Times New Roman"/>
          <w:lang w:val="nn-NO"/>
        </w:rPr>
        <w:t>.</w:t>
      </w:r>
      <w:bookmarkEnd w:id="24"/>
      <w:bookmarkEnd w:id="25"/>
      <w:bookmarkEnd w:id="26"/>
    </w:p>
    <w:p w14:paraId="40D10B6F" w14:textId="77777777" w:rsidR="00200FE5" w:rsidRPr="00200FE5" w:rsidRDefault="00200FE5" w:rsidP="00200FE5">
      <w:pPr>
        <w:spacing w:line="480" w:lineRule="auto"/>
        <w:ind w:left="644" w:firstLine="490"/>
        <w:contextualSpacing/>
        <w:jc w:val="both"/>
        <w:rPr>
          <w:rFonts w:eastAsia="Times New Roman" w:cs="Times New Roman"/>
          <w:color w:val="000000"/>
          <w:szCs w:val="24"/>
          <w:lang w:val="id-ID"/>
        </w:rPr>
      </w:pPr>
      <w:r w:rsidRPr="00200FE5">
        <w:rPr>
          <w:rFonts w:eastAsia="Times New Roman" w:cs="Times New Roman"/>
          <w:color w:val="000000"/>
          <w:szCs w:val="24"/>
          <w:lang w:val="nn-NO"/>
        </w:rPr>
        <w:t xml:space="preserve">Pelayanan farmasi klinik memiliki peran yang penting terhadap hasil pengobatan pasien. Berdasarkan hasil penelitian, pasien yang mendapatkan pelayanan farmasi klinik memiliki risiko 34% lebih rendah terhadap kejadian obat yang merugikan atau kesalahan pengobatan. Pelayanan farmasi klinik juga dapat meningkatkan kepatuhan pengobatan dalam penggunaan obat untuk pasien kronis. Penelitian yang dilakukan oleh Chata </w:t>
      </w:r>
      <w:r w:rsidRPr="00200FE5">
        <w:rPr>
          <w:rFonts w:eastAsia="Times New Roman" w:cs="Times New Roman"/>
          <w:i/>
          <w:color w:val="000000"/>
          <w:szCs w:val="24"/>
          <w:lang w:val="nn-NO"/>
        </w:rPr>
        <w:t>et al</w:t>
      </w:r>
      <w:r w:rsidRPr="00200FE5">
        <w:rPr>
          <w:rFonts w:eastAsia="Times New Roman" w:cs="Times New Roman"/>
          <w:color w:val="000000"/>
          <w:szCs w:val="24"/>
          <w:lang w:val="nn-NO"/>
        </w:rPr>
        <w:t>. (2020)</w:t>
      </w:r>
      <w:r w:rsidRPr="00200FE5">
        <w:rPr>
          <w:rFonts w:eastAsia="Times New Roman" w:cs="Times New Roman"/>
          <w:color w:val="000000"/>
          <w:szCs w:val="24"/>
          <w:lang w:val="id-ID"/>
        </w:rPr>
        <w:t xml:space="preserve"> </w:t>
      </w:r>
      <w:r w:rsidRPr="00200FE5">
        <w:rPr>
          <w:rFonts w:eastAsia="Times New Roman" w:cs="Times New Roman"/>
          <w:color w:val="000000"/>
          <w:szCs w:val="24"/>
          <w:lang w:val="nn-NO"/>
        </w:rPr>
        <w:t xml:space="preserve">menunjukkan dengan adanya pelayanan farmasi klinik pasien memiliki kepatuhan meningkat hingga 36% dibandingkan dengan tidak adanya pelayanan farmasi klinik hanya 3%. Farmasi klinik juga terlibat dalam pencegahan efek samping obat.Hal tersebut sejalan dengan penelitian yang dilakukan oleh </w:t>
      </w:r>
      <w:r w:rsidRPr="00200FE5">
        <w:rPr>
          <w:rFonts w:eastAsia="Times New Roman" w:cs="Times New Roman"/>
          <w:color w:val="000000"/>
          <w:szCs w:val="24"/>
          <w:lang w:val="nn-NO"/>
        </w:rPr>
        <w:fldChar w:fldCharType="begin" w:fldLock="1"/>
      </w:r>
      <w:r w:rsidRPr="00200FE5">
        <w:rPr>
          <w:rFonts w:eastAsia="Times New Roman" w:cs="Times New Roman"/>
          <w:color w:val="000000"/>
          <w:szCs w:val="24"/>
          <w:lang w:val="nn-NO"/>
        </w:rPr>
        <w:instrText>ADDIN CSL_CITATION {"citationItems":[{"id":"ITEM-1","itemData":{"author":[{"dropping-particle":"","family":"Ahmed","given":"Ali","non-dropping-particle":"","parse-names":false,"suffix":""},{"dropping-particle":"","family":"Saqlain","given":"Muhammad","non-dropping-particle":"","parse-names":false,"suffix":""},{"dropping-particle":"","family":"Tanveer","given":"Maria","non-dropping-particle":"","parse-names":false,"suffix":""},{"dropping-particle":"","family":"Blebil","given":"Ali Qais","non-dropping-particle":"","parse-names":false,"suffix":""},{"dropping-particle":"","family":"Dujaili","given":"Juman Abdulelah","non-dropping-particle":"","parse-names":false,"suffix":""},{"dropping-particle":"","family":"Hasan","given":"Syed Shahzad","non-dropping-particle":"","parse-names":false,"suffix":""}],"id":"ITEM-1","issued":{"date-parts":[["2021"]]},"page":"1-14","publisher":"BMC Health Services Research","title":"The impact of clinical pharmacist services on patient health outcomes in Pakistan : a systematic review","type":"article-journal","volume":"0"},"uris":["http://www.mendeley.com/documents/?uuid=fb140c05-a9b9-4e2f-899e-58e47aa6db73"]}],"mendeley":{"formattedCitation":"(Ahmed et al., 2021)","plainTextFormattedCitation":"(Ahmed et al., 2021)","previouslyFormattedCitation":"(Ahmed et al., 2021)"},"properties":{"noteIndex":0},"schema":"https://github.com/citation-style-language/schema/raw/master/csl-citation.json"}</w:instrText>
      </w:r>
      <w:r w:rsidRPr="00200FE5">
        <w:rPr>
          <w:rFonts w:eastAsia="Times New Roman" w:cs="Times New Roman"/>
          <w:color w:val="000000"/>
          <w:szCs w:val="24"/>
          <w:lang w:val="nn-NO"/>
        </w:rPr>
        <w:fldChar w:fldCharType="separate"/>
      </w:r>
      <w:r w:rsidRPr="00200FE5">
        <w:rPr>
          <w:rFonts w:eastAsia="Times New Roman" w:cs="Times New Roman"/>
          <w:noProof/>
          <w:color w:val="000000"/>
          <w:szCs w:val="24"/>
          <w:lang w:val="nn-NO"/>
        </w:rPr>
        <w:t>(Ahmed et al., 2021)</w:t>
      </w:r>
      <w:r w:rsidRPr="00200FE5">
        <w:rPr>
          <w:rFonts w:eastAsia="Times New Roman" w:cs="Times New Roman"/>
          <w:color w:val="000000"/>
          <w:szCs w:val="24"/>
          <w:lang w:val="nn-NO"/>
        </w:rPr>
        <w:fldChar w:fldCharType="end"/>
      </w:r>
      <w:r w:rsidRPr="00200FE5">
        <w:rPr>
          <w:rFonts w:eastAsia="Times New Roman" w:cs="Times New Roman"/>
          <w:color w:val="000000"/>
          <w:szCs w:val="24"/>
          <w:lang w:val="nn-NO"/>
        </w:rPr>
        <w:t xml:space="preserve">, yang melakukan </w:t>
      </w:r>
      <w:r w:rsidRPr="00200FE5">
        <w:rPr>
          <w:rFonts w:eastAsia="Times New Roman" w:cs="Times New Roman"/>
          <w:color w:val="000000"/>
          <w:szCs w:val="24"/>
          <w:shd w:val="clear" w:color="auto" w:fill="FFFFFF"/>
          <w:lang w:val="nn-NO"/>
        </w:rPr>
        <w:t>evaluasi terhadap frekuensi efek samping obat dan melaporkan bahwa lebih sedikit pasien yang mendapat pekayanan farmais klinik (8,2%) yang mengalami efek samping obat dibandingkan kelompok kontrol (10,5%). Dengan adanya pelayanan farmasi klinik maka pengobatan yang diterima oleh pasien menjadi maksimal dan dapat menurunkan biaya pengobatan (Jacobi, 2016).</w:t>
      </w:r>
    </w:p>
    <w:p w14:paraId="2EB06B6F" w14:textId="77777777" w:rsidR="00200FE5" w:rsidRPr="00200FE5" w:rsidRDefault="00200FE5" w:rsidP="00200FE5">
      <w:pPr>
        <w:spacing w:line="480" w:lineRule="auto"/>
        <w:ind w:left="644" w:firstLine="490"/>
        <w:contextualSpacing/>
        <w:jc w:val="both"/>
        <w:rPr>
          <w:rFonts w:eastAsia="Times New Roman" w:cs="Times New Roman"/>
          <w:szCs w:val="24"/>
          <w:lang w:val="id-ID"/>
        </w:rPr>
      </w:pPr>
      <w:r w:rsidRPr="00200FE5">
        <w:rPr>
          <w:rFonts w:eastAsia="Times New Roman" w:cs="Times New Roman"/>
          <w:szCs w:val="24"/>
          <w:lang w:val="id-ID"/>
        </w:rPr>
        <w:t>Berdasarkan studi pendahuluan yang penulis lakukan di UPTD Cilacap Selatan I penulis menemukan adanya permasalahan yaitu kurangnya SDM</w:t>
      </w:r>
      <w:r w:rsidRPr="00200FE5">
        <w:rPr>
          <w:rFonts w:eastAsia="Times New Roman" w:cs="Times New Roman"/>
          <w:szCs w:val="24"/>
          <w:lang w:val="en-US"/>
        </w:rPr>
        <w:t xml:space="preserve"> </w:t>
      </w:r>
      <w:r w:rsidRPr="00200FE5">
        <w:rPr>
          <w:rFonts w:eastAsia="Times New Roman" w:cs="Times New Roman"/>
          <w:szCs w:val="24"/>
          <w:lang w:val="en-US"/>
        </w:rPr>
        <w:lastRenderedPageBreak/>
        <w:t xml:space="preserve">yang </w:t>
      </w:r>
      <w:proofErr w:type="spellStart"/>
      <w:r w:rsidRPr="00200FE5">
        <w:rPr>
          <w:rFonts w:eastAsia="Times New Roman" w:cs="Times New Roman"/>
          <w:szCs w:val="24"/>
          <w:lang w:val="en-US"/>
        </w:rPr>
        <w:t>memang</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Puskesmas</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harus</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memiliki</w:t>
      </w:r>
      <w:proofErr w:type="spellEnd"/>
      <w:r w:rsidRPr="00200FE5">
        <w:rPr>
          <w:rFonts w:eastAsia="Times New Roman" w:cs="Times New Roman"/>
          <w:szCs w:val="24"/>
          <w:lang w:val="en-US"/>
        </w:rPr>
        <w:t xml:space="preserve"> minimal 1(</w:t>
      </w:r>
      <w:proofErr w:type="spellStart"/>
      <w:r w:rsidRPr="00200FE5">
        <w:rPr>
          <w:rFonts w:eastAsia="Times New Roman" w:cs="Times New Roman"/>
          <w:szCs w:val="24"/>
          <w:lang w:val="en-US"/>
        </w:rPr>
        <w:t>satu</w:t>
      </w:r>
      <w:proofErr w:type="spellEnd"/>
      <w:r w:rsidRPr="00200FE5">
        <w:rPr>
          <w:rFonts w:eastAsia="Times New Roman" w:cs="Times New Roman"/>
          <w:szCs w:val="24"/>
          <w:lang w:val="en-US"/>
        </w:rPr>
        <w:t xml:space="preserve">) orang </w:t>
      </w:r>
      <w:proofErr w:type="spellStart"/>
      <w:r w:rsidRPr="00200FE5">
        <w:rPr>
          <w:rFonts w:eastAsia="Times New Roman" w:cs="Times New Roman"/>
          <w:szCs w:val="24"/>
          <w:lang w:val="en-US"/>
        </w:rPr>
        <w:t>Apoteker</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sebagai</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peanggung</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jawab</w:t>
      </w:r>
      <w:proofErr w:type="spellEnd"/>
      <w:r w:rsidRPr="00200FE5">
        <w:rPr>
          <w:rFonts w:eastAsia="Times New Roman" w:cs="Times New Roman"/>
          <w:szCs w:val="24"/>
          <w:lang w:val="en-US"/>
        </w:rPr>
        <w:t xml:space="preserve"> dan </w:t>
      </w:r>
      <w:proofErr w:type="spellStart"/>
      <w:r w:rsidRPr="00200FE5">
        <w:rPr>
          <w:rFonts w:eastAsia="Times New Roman" w:cs="Times New Roman"/>
          <w:szCs w:val="24"/>
          <w:lang w:val="en-US"/>
        </w:rPr>
        <w:t>dapat</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dibantu</w:t>
      </w:r>
      <w:proofErr w:type="spellEnd"/>
      <w:r w:rsidRPr="00200FE5">
        <w:rPr>
          <w:rFonts w:eastAsia="Times New Roman" w:cs="Times New Roman"/>
          <w:szCs w:val="24"/>
          <w:lang w:val="en-US"/>
        </w:rPr>
        <w:t xml:space="preserve"> oleh TVF. </w:t>
      </w:r>
      <w:proofErr w:type="spellStart"/>
      <w:r w:rsidRPr="00200FE5">
        <w:rPr>
          <w:rFonts w:eastAsia="Times New Roman" w:cs="Times New Roman"/>
          <w:szCs w:val="24"/>
          <w:lang w:val="en-US"/>
        </w:rPr>
        <w:t>Jumlah</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Apoteker</w:t>
      </w:r>
      <w:proofErr w:type="spellEnd"/>
      <w:r w:rsidRPr="00200FE5">
        <w:rPr>
          <w:rFonts w:eastAsia="Times New Roman" w:cs="Times New Roman"/>
          <w:szCs w:val="24"/>
          <w:lang w:val="en-US"/>
        </w:rPr>
        <w:t xml:space="preserve"> yang </w:t>
      </w:r>
      <w:proofErr w:type="spellStart"/>
      <w:r w:rsidRPr="00200FE5">
        <w:rPr>
          <w:rFonts w:eastAsia="Times New Roman" w:cs="Times New Roman"/>
          <w:szCs w:val="24"/>
          <w:lang w:val="en-US"/>
        </w:rPr>
        <w:t>dibutuhkan</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dapat</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dihitung</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berdasarkan</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jumlah</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kunjungan</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pasien</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dalam</w:t>
      </w:r>
      <w:proofErr w:type="spellEnd"/>
      <w:r w:rsidRPr="00200FE5">
        <w:rPr>
          <w:rFonts w:eastAsia="Times New Roman" w:cs="Times New Roman"/>
          <w:szCs w:val="24"/>
          <w:lang w:val="en-US"/>
        </w:rPr>
        <w:t xml:space="preserve"> 1(</w:t>
      </w:r>
      <w:proofErr w:type="spellStart"/>
      <w:r w:rsidRPr="00200FE5">
        <w:rPr>
          <w:rFonts w:eastAsia="Times New Roman" w:cs="Times New Roman"/>
          <w:szCs w:val="24"/>
          <w:lang w:val="en-US"/>
        </w:rPr>
        <w:t>satu</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hari</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dengan</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rasio</w:t>
      </w:r>
      <w:proofErr w:type="spellEnd"/>
      <w:r w:rsidRPr="00200FE5">
        <w:rPr>
          <w:rFonts w:eastAsia="Times New Roman" w:cs="Times New Roman"/>
          <w:szCs w:val="24"/>
          <w:lang w:val="en-US"/>
        </w:rPr>
        <w:t xml:space="preserve"> 1(</w:t>
      </w:r>
      <w:proofErr w:type="spellStart"/>
      <w:r w:rsidRPr="00200FE5">
        <w:rPr>
          <w:rFonts w:eastAsia="Times New Roman" w:cs="Times New Roman"/>
          <w:szCs w:val="24"/>
          <w:lang w:val="en-US"/>
        </w:rPr>
        <w:t>satu</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Apoteker</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melayani</w:t>
      </w:r>
      <w:proofErr w:type="spellEnd"/>
      <w:r w:rsidRPr="00200FE5">
        <w:rPr>
          <w:rFonts w:eastAsia="Times New Roman" w:cs="Times New Roman"/>
          <w:szCs w:val="24"/>
          <w:lang w:val="en-US"/>
        </w:rPr>
        <w:t xml:space="preserve"> 50 </w:t>
      </w:r>
      <w:proofErr w:type="spellStart"/>
      <w:r w:rsidRPr="00200FE5">
        <w:rPr>
          <w:rFonts w:eastAsia="Times New Roman" w:cs="Times New Roman"/>
          <w:szCs w:val="24"/>
          <w:lang w:val="en-US"/>
        </w:rPr>
        <w:t>pasien</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Sedangkan</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dalam</w:t>
      </w:r>
      <w:proofErr w:type="spellEnd"/>
      <w:r w:rsidRPr="00200FE5">
        <w:rPr>
          <w:rFonts w:eastAsia="Times New Roman" w:cs="Times New Roman"/>
          <w:szCs w:val="24"/>
          <w:lang w:val="en-US"/>
        </w:rPr>
        <w:t xml:space="preserve"> 1(</w:t>
      </w:r>
      <w:proofErr w:type="spellStart"/>
      <w:r w:rsidRPr="00200FE5">
        <w:rPr>
          <w:rFonts w:eastAsia="Times New Roman" w:cs="Times New Roman"/>
          <w:szCs w:val="24"/>
          <w:lang w:val="en-US"/>
        </w:rPr>
        <w:t>satu</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hari</w:t>
      </w:r>
      <w:proofErr w:type="spellEnd"/>
      <w:r w:rsidRPr="00200FE5">
        <w:rPr>
          <w:rFonts w:eastAsia="Times New Roman" w:cs="Times New Roman"/>
          <w:szCs w:val="24"/>
          <w:lang w:val="en-US"/>
        </w:rPr>
        <w:t xml:space="preserve"> di UPTD </w:t>
      </w:r>
      <w:proofErr w:type="spellStart"/>
      <w:r w:rsidRPr="00200FE5">
        <w:rPr>
          <w:rFonts w:eastAsia="Times New Roman" w:cs="Times New Roman"/>
          <w:szCs w:val="24"/>
          <w:lang w:val="en-US"/>
        </w:rPr>
        <w:t>Puskesmas</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Cilacap</w:t>
      </w:r>
      <w:proofErr w:type="spellEnd"/>
      <w:r w:rsidRPr="00200FE5">
        <w:rPr>
          <w:rFonts w:eastAsia="Times New Roman" w:cs="Times New Roman"/>
          <w:szCs w:val="24"/>
          <w:lang w:val="en-US"/>
        </w:rPr>
        <w:t xml:space="preserve"> Selatan I </w:t>
      </w:r>
      <w:proofErr w:type="spellStart"/>
      <w:r w:rsidRPr="00200FE5">
        <w:rPr>
          <w:rFonts w:eastAsia="Times New Roman" w:cs="Times New Roman"/>
          <w:szCs w:val="24"/>
          <w:lang w:val="en-US"/>
        </w:rPr>
        <w:t>ada</w:t>
      </w:r>
      <w:proofErr w:type="spellEnd"/>
      <w:r w:rsidRPr="00200FE5">
        <w:rPr>
          <w:rFonts w:eastAsia="Times New Roman" w:cs="Times New Roman"/>
          <w:szCs w:val="24"/>
          <w:lang w:val="en-US"/>
        </w:rPr>
        <w:t xml:space="preserve"> 100 </w:t>
      </w:r>
      <w:proofErr w:type="spellStart"/>
      <w:r w:rsidRPr="00200FE5">
        <w:rPr>
          <w:rFonts w:eastAsia="Times New Roman" w:cs="Times New Roman"/>
          <w:szCs w:val="24"/>
          <w:lang w:val="en-US"/>
        </w:rPr>
        <w:t>pasien</w:t>
      </w:r>
      <w:proofErr w:type="spellEnd"/>
      <w:r w:rsidRPr="00200FE5">
        <w:rPr>
          <w:rFonts w:eastAsia="Times New Roman" w:cs="Times New Roman"/>
          <w:szCs w:val="24"/>
          <w:lang w:val="id-ID"/>
        </w:rPr>
        <w:t xml:space="preserve"> di Pelayanan kefarmasian, sehingga hal tersebut</w:t>
      </w:r>
      <w:r w:rsidRPr="00200FE5">
        <w:rPr>
          <w:rFonts w:eastAsia="Times New Roman" w:cs="Times New Roman"/>
          <w:szCs w:val="24"/>
          <w:lang w:val="en-US"/>
        </w:rPr>
        <w:t xml:space="preserve"> </w:t>
      </w:r>
      <w:proofErr w:type="spellStart"/>
      <w:r w:rsidRPr="00200FE5">
        <w:rPr>
          <w:rFonts w:eastAsia="Times New Roman" w:cs="Times New Roman"/>
          <w:szCs w:val="24"/>
          <w:lang w:val="en-US"/>
        </w:rPr>
        <w:t>mengharuskan</w:t>
      </w:r>
      <w:proofErr w:type="spellEnd"/>
      <w:r w:rsidRPr="00200FE5">
        <w:rPr>
          <w:rFonts w:eastAsia="Times New Roman" w:cs="Times New Roman"/>
          <w:szCs w:val="24"/>
          <w:lang w:val="en-US"/>
        </w:rPr>
        <w:t xml:space="preserve"> MESO, EPO, PTO </w:t>
      </w:r>
      <w:proofErr w:type="spellStart"/>
      <w:r w:rsidRPr="00200FE5">
        <w:rPr>
          <w:rFonts w:eastAsia="Times New Roman" w:cs="Times New Roman"/>
          <w:szCs w:val="24"/>
          <w:lang w:val="en-US"/>
        </w:rPr>
        <w:t>tidak</w:t>
      </w:r>
      <w:proofErr w:type="spellEnd"/>
      <w:r w:rsidRPr="00200FE5">
        <w:rPr>
          <w:rFonts w:eastAsia="Times New Roman" w:cs="Times New Roman"/>
          <w:szCs w:val="24"/>
          <w:lang w:val="en-US"/>
        </w:rPr>
        <w:t xml:space="preserve"> </w:t>
      </w:r>
      <w:proofErr w:type="spellStart"/>
      <w:r w:rsidRPr="00200FE5">
        <w:rPr>
          <w:rFonts w:eastAsia="Times New Roman" w:cs="Times New Roman"/>
          <w:szCs w:val="24"/>
          <w:lang w:val="en-US"/>
        </w:rPr>
        <w:t>dilakukan</w:t>
      </w:r>
      <w:proofErr w:type="spellEnd"/>
      <w:r w:rsidRPr="00200FE5">
        <w:rPr>
          <w:rFonts w:eastAsia="Times New Roman" w:cs="Times New Roman"/>
          <w:szCs w:val="24"/>
          <w:lang w:val="en-US"/>
        </w:rPr>
        <w:t xml:space="preserve"> dan juga</w:t>
      </w:r>
      <w:r w:rsidRPr="00200FE5">
        <w:rPr>
          <w:rFonts w:eastAsia="Times New Roman" w:cs="Times New Roman"/>
          <w:szCs w:val="24"/>
          <w:lang w:val="id-ID"/>
        </w:rPr>
        <w:t xml:space="preserve"> mengharuskan pegawai selain dari pegawai farmasi ikut memberikan pelayanan kefarmasian kemudian dalam proses kefarmasianya sendiri PIO dilakukan oleh </w:t>
      </w:r>
      <w:r w:rsidRPr="00200FE5">
        <w:rPr>
          <w:rFonts w:eastAsia="Times New Roman" w:cs="Times New Roman"/>
          <w:szCs w:val="24"/>
          <w:lang w:val="en-US"/>
        </w:rPr>
        <w:t>TVF</w:t>
      </w:r>
      <w:r w:rsidRPr="00200FE5">
        <w:rPr>
          <w:rFonts w:eastAsia="Times New Roman" w:cs="Times New Roman"/>
          <w:szCs w:val="24"/>
          <w:lang w:val="id-ID"/>
        </w:rPr>
        <w:t xml:space="preserve"> yang dimana PIO seharusnya dilakukan oleh Apoteker. </w:t>
      </w:r>
    </w:p>
    <w:p w14:paraId="41163E17" w14:textId="77777777" w:rsidR="00200FE5" w:rsidRPr="00200FE5" w:rsidRDefault="00200FE5" w:rsidP="00200FE5">
      <w:pPr>
        <w:spacing w:line="480" w:lineRule="auto"/>
        <w:ind w:left="644" w:firstLine="490"/>
        <w:contextualSpacing/>
        <w:jc w:val="both"/>
        <w:rPr>
          <w:rFonts w:eastAsia="Times New Roman" w:cs="Times New Roman"/>
          <w:szCs w:val="24"/>
          <w:lang w:val="nn-NO"/>
        </w:rPr>
      </w:pPr>
      <w:r w:rsidRPr="00200FE5">
        <w:rPr>
          <w:rFonts w:eastAsia="Times New Roman" w:cs="Times New Roman"/>
          <w:szCs w:val="24"/>
          <w:lang w:val="id-ID"/>
        </w:rPr>
        <w:t xml:space="preserve">Berdasarkan latar belakang diatas, maka peneliti tertarik untuk mengetahui apakah standar pelayanan kefarmasian di UPTD Puskesmas Cilacap Selatan 1 sudah sesuai dengan prosedur tetap pelayanan kefarmasian yang sudah ditetapkan telah sepenuhnya dilaksanakan. </w:t>
      </w:r>
      <w:r w:rsidRPr="00200FE5">
        <w:rPr>
          <w:rFonts w:eastAsia="Times New Roman" w:cs="Times New Roman"/>
          <w:szCs w:val="24"/>
          <w:lang w:val="nn-NO"/>
        </w:rPr>
        <w:t>Peneliti melakukan penelitian di UPTD Puskesmas Cilacap Selatan 1 Kabupaten Cilacap.</w:t>
      </w:r>
    </w:p>
    <w:p w14:paraId="0D58DE1D" w14:textId="77777777" w:rsidR="00200FE5" w:rsidRPr="00200FE5" w:rsidRDefault="00200FE5" w:rsidP="00200FE5">
      <w:pPr>
        <w:numPr>
          <w:ilvl w:val="0"/>
          <w:numId w:val="3"/>
        </w:numPr>
        <w:spacing w:line="480" w:lineRule="auto"/>
        <w:contextualSpacing/>
        <w:jc w:val="both"/>
        <w:outlineLvl w:val="1"/>
        <w:rPr>
          <w:rFonts w:eastAsia="Times New Roman" w:cs="Times New Roman"/>
          <w:b/>
          <w:bCs/>
          <w:lang w:val="en-US"/>
        </w:rPr>
      </w:pPr>
      <w:bookmarkStart w:id="27" w:name="_Toc151295937"/>
      <w:bookmarkStart w:id="28" w:name="_Toc164470161"/>
      <w:bookmarkStart w:id="29" w:name="_Toc165234251"/>
      <w:proofErr w:type="spellStart"/>
      <w:r w:rsidRPr="00200FE5">
        <w:rPr>
          <w:rFonts w:eastAsia="Times New Roman" w:cs="Times New Roman"/>
          <w:b/>
          <w:bCs/>
          <w:lang w:val="en-US"/>
        </w:rPr>
        <w:t>Rumusan</w:t>
      </w:r>
      <w:proofErr w:type="spellEnd"/>
      <w:r w:rsidRPr="00200FE5">
        <w:rPr>
          <w:rFonts w:eastAsia="Times New Roman" w:cs="Times New Roman"/>
          <w:b/>
          <w:bCs/>
          <w:lang w:val="en-US"/>
        </w:rPr>
        <w:t xml:space="preserve"> </w:t>
      </w:r>
      <w:proofErr w:type="spellStart"/>
      <w:r w:rsidRPr="00200FE5">
        <w:rPr>
          <w:rFonts w:eastAsia="Times New Roman" w:cs="Times New Roman"/>
          <w:b/>
          <w:bCs/>
          <w:lang w:val="en-US"/>
        </w:rPr>
        <w:t>Masalah</w:t>
      </w:r>
      <w:bookmarkEnd w:id="27"/>
      <w:bookmarkEnd w:id="28"/>
      <w:bookmarkEnd w:id="29"/>
      <w:proofErr w:type="spellEnd"/>
    </w:p>
    <w:p w14:paraId="254DA546" w14:textId="77777777" w:rsidR="00200FE5" w:rsidRPr="00200FE5" w:rsidRDefault="00200FE5" w:rsidP="00200FE5">
      <w:pPr>
        <w:spacing w:line="480" w:lineRule="auto"/>
        <w:ind w:left="644" w:firstLine="490"/>
        <w:contextualSpacing/>
        <w:jc w:val="both"/>
        <w:rPr>
          <w:rFonts w:eastAsia="Times New Roman" w:cs="Times New Roman"/>
          <w:szCs w:val="24"/>
          <w:lang w:val="nn-NO"/>
        </w:rPr>
      </w:pPr>
      <w:r w:rsidRPr="00200FE5">
        <w:rPr>
          <w:rFonts w:eastAsia="Times New Roman" w:cs="Times New Roman"/>
          <w:szCs w:val="24"/>
          <w:lang w:val="nn-NO"/>
        </w:rPr>
        <w:t>Bagaimana penerapan pelayanan farmasi klinik di UPTD Puskesmas Cilacap Selatan I sesuai dengan Peraturan Menteri Kesehatan No 74 tahun 2016?</w:t>
      </w:r>
    </w:p>
    <w:p w14:paraId="2ECA44C0" w14:textId="77777777" w:rsidR="00200FE5" w:rsidRPr="00200FE5" w:rsidRDefault="00200FE5" w:rsidP="00200FE5">
      <w:pPr>
        <w:numPr>
          <w:ilvl w:val="0"/>
          <w:numId w:val="3"/>
        </w:numPr>
        <w:spacing w:line="480" w:lineRule="auto"/>
        <w:contextualSpacing/>
        <w:jc w:val="both"/>
        <w:outlineLvl w:val="1"/>
        <w:rPr>
          <w:rFonts w:eastAsia="Times New Roman" w:cs="Times New Roman"/>
          <w:b/>
          <w:bCs/>
          <w:lang w:val="en-US"/>
        </w:rPr>
      </w:pPr>
      <w:bookmarkStart w:id="30" w:name="_Toc164470162"/>
      <w:bookmarkStart w:id="31" w:name="_Toc165234252"/>
      <w:proofErr w:type="spellStart"/>
      <w:r w:rsidRPr="00200FE5">
        <w:rPr>
          <w:rFonts w:eastAsia="Times New Roman" w:cs="Times New Roman"/>
          <w:b/>
          <w:bCs/>
          <w:lang w:val="en-US"/>
        </w:rPr>
        <w:t>Tujuan</w:t>
      </w:r>
      <w:proofErr w:type="spellEnd"/>
      <w:r w:rsidRPr="00200FE5">
        <w:rPr>
          <w:rFonts w:eastAsia="Times New Roman" w:cs="Times New Roman"/>
          <w:b/>
          <w:bCs/>
          <w:lang w:val="en-US"/>
        </w:rPr>
        <w:t xml:space="preserve"> </w:t>
      </w:r>
      <w:proofErr w:type="spellStart"/>
      <w:r w:rsidRPr="00200FE5">
        <w:rPr>
          <w:rFonts w:eastAsia="Times New Roman" w:cs="Times New Roman"/>
          <w:b/>
          <w:bCs/>
          <w:lang w:val="en-US"/>
        </w:rPr>
        <w:t>Penelitian</w:t>
      </w:r>
      <w:bookmarkEnd w:id="30"/>
      <w:bookmarkEnd w:id="31"/>
      <w:proofErr w:type="spellEnd"/>
    </w:p>
    <w:p w14:paraId="20BC36D2" w14:textId="3E3BAA66" w:rsidR="00200FE5" w:rsidRDefault="00200FE5" w:rsidP="00200FE5">
      <w:pPr>
        <w:spacing w:after="0" w:line="480" w:lineRule="auto"/>
        <w:ind w:left="360" w:firstLine="360"/>
        <w:contextualSpacing/>
        <w:jc w:val="both"/>
        <w:rPr>
          <w:rFonts w:eastAsia="Times New Roman" w:cs="Times New Roman"/>
          <w:szCs w:val="24"/>
          <w:lang w:val="nn-NO"/>
        </w:rPr>
      </w:pPr>
      <w:r w:rsidRPr="00200FE5">
        <w:rPr>
          <w:rFonts w:eastAsia="Times New Roman" w:cs="Times New Roman"/>
          <w:szCs w:val="24"/>
          <w:lang w:val="nn-NO"/>
        </w:rPr>
        <w:t>Untuk mengetahui apakah Penerapan pelayanan farmasi klinik di UPTD Puskesmas Cilacap Selatan I sesuai dengan Permenkes no 74 tahun 2016.</w:t>
      </w:r>
      <w:bookmarkStart w:id="32" w:name="_Toc151295938"/>
      <w:bookmarkStart w:id="33" w:name="_Toc164470163"/>
    </w:p>
    <w:p w14:paraId="1204F216" w14:textId="641F6199" w:rsidR="00200FE5" w:rsidRDefault="00200FE5" w:rsidP="00200FE5">
      <w:pPr>
        <w:spacing w:after="0" w:line="480" w:lineRule="auto"/>
        <w:ind w:left="360" w:firstLine="360"/>
        <w:contextualSpacing/>
        <w:jc w:val="both"/>
        <w:rPr>
          <w:rFonts w:eastAsia="Times New Roman" w:cs="Times New Roman"/>
          <w:szCs w:val="24"/>
          <w:lang w:val="nn-NO"/>
        </w:rPr>
      </w:pPr>
    </w:p>
    <w:p w14:paraId="22F0088B" w14:textId="77777777" w:rsidR="00200FE5" w:rsidRPr="00200FE5" w:rsidRDefault="00200FE5" w:rsidP="00200FE5">
      <w:pPr>
        <w:spacing w:after="0" w:line="480" w:lineRule="auto"/>
        <w:ind w:left="360" w:firstLine="360"/>
        <w:contextualSpacing/>
        <w:jc w:val="both"/>
        <w:rPr>
          <w:rFonts w:eastAsia="Times New Roman" w:cs="Times New Roman"/>
          <w:szCs w:val="24"/>
          <w:lang w:val="nn-NO"/>
        </w:rPr>
      </w:pPr>
      <w:bookmarkStart w:id="34" w:name="_GoBack"/>
      <w:bookmarkEnd w:id="34"/>
    </w:p>
    <w:p w14:paraId="6F8FCB30" w14:textId="77777777" w:rsidR="00200FE5" w:rsidRPr="00200FE5" w:rsidRDefault="00200FE5" w:rsidP="00200FE5">
      <w:pPr>
        <w:numPr>
          <w:ilvl w:val="0"/>
          <w:numId w:val="3"/>
        </w:numPr>
        <w:spacing w:line="480" w:lineRule="auto"/>
        <w:contextualSpacing/>
        <w:jc w:val="both"/>
        <w:outlineLvl w:val="1"/>
        <w:rPr>
          <w:rFonts w:eastAsia="Times New Roman" w:cs="Times New Roman"/>
          <w:b/>
          <w:bCs/>
          <w:lang w:val="en-US"/>
        </w:rPr>
      </w:pPr>
      <w:bookmarkStart w:id="35" w:name="_Toc165234253"/>
      <w:proofErr w:type="spellStart"/>
      <w:r w:rsidRPr="00200FE5">
        <w:rPr>
          <w:rFonts w:eastAsia="Times New Roman" w:cs="Times New Roman"/>
          <w:b/>
          <w:bCs/>
          <w:lang w:val="en-US"/>
        </w:rPr>
        <w:lastRenderedPageBreak/>
        <w:t>Manfaat</w:t>
      </w:r>
      <w:proofErr w:type="spellEnd"/>
      <w:r w:rsidRPr="00200FE5">
        <w:rPr>
          <w:rFonts w:eastAsia="Times New Roman" w:cs="Times New Roman"/>
          <w:b/>
          <w:bCs/>
          <w:lang w:val="en-US"/>
        </w:rPr>
        <w:t xml:space="preserve"> </w:t>
      </w:r>
      <w:proofErr w:type="spellStart"/>
      <w:r w:rsidRPr="00200FE5">
        <w:rPr>
          <w:rFonts w:eastAsia="Times New Roman" w:cs="Times New Roman"/>
          <w:b/>
          <w:bCs/>
          <w:lang w:val="en-US"/>
        </w:rPr>
        <w:t>Penelitian</w:t>
      </w:r>
      <w:bookmarkEnd w:id="32"/>
      <w:bookmarkEnd w:id="33"/>
      <w:bookmarkEnd w:id="35"/>
      <w:proofErr w:type="spellEnd"/>
    </w:p>
    <w:p w14:paraId="7A72D36A" w14:textId="77777777" w:rsidR="00200FE5" w:rsidRPr="00200FE5" w:rsidRDefault="00200FE5" w:rsidP="00200FE5">
      <w:pPr>
        <w:numPr>
          <w:ilvl w:val="0"/>
          <w:numId w:val="1"/>
        </w:numPr>
        <w:spacing w:after="0" w:line="480" w:lineRule="auto"/>
        <w:contextualSpacing/>
        <w:jc w:val="both"/>
        <w:rPr>
          <w:rFonts w:eastAsia="Times New Roman" w:cs="Times New Roman"/>
          <w:b/>
          <w:lang w:val="en-US"/>
        </w:rPr>
      </w:pPr>
      <w:proofErr w:type="spellStart"/>
      <w:r w:rsidRPr="00200FE5">
        <w:rPr>
          <w:rFonts w:eastAsia="Times New Roman" w:cs="Times New Roman"/>
          <w:b/>
          <w:lang w:val="en-US"/>
        </w:rPr>
        <w:t>Manfaat</w:t>
      </w:r>
      <w:proofErr w:type="spellEnd"/>
      <w:r w:rsidRPr="00200FE5">
        <w:rPr>
          <w:rFonts w:eastAsia="Times New Roman" w:cs="Times New Roman"/>
          <w:b/>
          <w:lang w:val="en-US"/>
        </w:rPr>
        <w:t xml:space="preserve"> </w:t>
      </w:r>
      <w:proofErr w:type="spellStart"/>
      <w:r w:rsidRPr="00200FE5">
        <w:rPr>
          <w:rFonts w:eastAsia="Times New Roman" w:cs="Times New Roman"/>
          <w:b/>
          <w:lang w:val="en-US"/>
        </w:rPr>
        <w:t>Teoritis</w:t>
      </w:r>
      <w:proofErr w:type="spellEnd"/>
    </w:p>
    <w:p w14:paraId="222587C4" w14:textId="77777777" w:rsidR="00200FE5" w:rsidRPr="00200FE5" w:rsidRDefault="00200FE5" w:rsidP="00200FE5">
      <w:pPr>
        <w:spacing w:line="480" w:lineRule="auto"/>
        <w:ind w:left="720" w:firstLine="720"/>
        <w:contextualSpacing/>
        <w:jc w:val="both"/>
        <w:rPr>
          <w:rFonts w:eastAsia="Times New Roman" w:cs="Times New Roman"/>
          <w:szCs w:val="24"/>
          <w:lang w:val="nn-NO"/>
        </w:rPr>
      </w:pPr>
      <w:r w:rsidRPr="00200FE5">
        <w:rPr>
          <w:rFonts w:eastAsia="Times New Roman" w:cs="Times New Roman"/>
          <w:szCs w:val="24"/>
          <w:lang w:val="nn-NO"/>
        </w:rPr>
        <w:t>Dapat memberikan informasi tentang penerapan pelayanan farmasi klinik di UPTD Puskesmas Cilacap Selatan I.</w:t>
      </w:r>
    </w:p>
    <w:p w14:paraId="14D6203B" w14:textId="77777777" w:rsidR="00200FE5" w:rsidRPr="00200FE5" w:rsidRDefault="00200FE5" w:rsidP="00200FE5">
      <w:pPr>
        <w:numPr>
          <w:ilvl w:val="0"/>
          <w:numId w:val="1"/>
        </w:numPr>
        <w:spacing w:line="480" w:lineRule="auto"/>
        <w:contextualSpacing/>
        <w:jc w:val="both"/>
        <w:rPr>
          <w:rFonts w:eastAsia="Times New Roman" w:cs="Times New Roman"/>
          <w:b/>
          <w:lang w:val="en-US"/>
        </w:rPr>
      </w:pPr>
      <w:proofErr w:type="spellStart"/>
      <w:r w:rsidRPr="00200FE5">
        <w:rPr>
          <w:rFonts w:eastAsia="Times New Roman" w:cs="Times New Roman"/>
          <w:b/>
          <w:lang w:val="en-US"/>
        </w:rPr>
        <w:t>Manfaat</w:t>
      </w:r>
      <w:proofErr w:type="spellEnd"/>
      <w:r w:rsidRPr="00200FE5">
        <w:rPr>
          <w:rFonts w:eastAsia="Times New Roman" w:cs="Times New Roman"/>
          <w:b/>
          <w:lang w:val="en-US"/>
        </w:rPr>
        <w:t xml:space="preserve"> </w:t>
      </w:r>
      <w:proofErr w:type="spellStart"/>
      <w:r w:rsidRPr="00200FE5">
        <w:rPr>
          <w:rFonts w:eastAsia="Times New Roman" w:cs="Times New Roman"/>
          <w:b/>
          <w:lang w:val="en-US"/>
        </w:rPr>
        <w:t>Praktis</w:t>
      </w:r>
      <w:proofErr w:type="spellEnd"/>
    </w:p>
    <w:p w14:paraId="759F297C" w14:textId="77777777" w:rsidR="00200FE5" w:rsidRPr="00200FE5" w:rsidRDefault="00200FE5" w:rsidP="00200FE5">
      <w:pPr>
        <w:numPr>
          <w:ilvl w:val="0"/>
          <w:numId w:val="2"/>
        </w:numPr>
        <w:spacing w:line="480" w:lineRule="auto"/>
        <w:contextualSpacing/>
        <w:jc w:val="both"/>
        <w:rPr>
          <w:rFonts w:eastAsia="Times New Roman" w:cs="Times New Roman"/>
          <w:lang w:val="en-US"/>
        </w:rPr>
      </w:pPr>
      <w:proofErr w:type="spellStart"/>
      <w:r w:rsidRPr="00200FE5">
        <w:rPr>
          <w:rFonts w:eastAsia="Times New Roman" w:cs="Times New Roman"/>
          <w:lang w:val="en-US"/>
        </w:rPr>
        <w:t>Bagi</w:t>
      </w:r>
      <w:proofErr w:type="spellEnd"/>
      <w:r w:rsidRPr="00200FE5">
        <w:rPr>
          <w:rFonts w:eastAsia="Times New Roman" w:cs="Times New Roman"/>
          <w:lang w:val="en-US"/>
        </w:rPr>
        <w:t xml:space="preserve"> </w:t>
      </w:r>
      <w:proofErr w:type="spellStart"/>
      <w:r w:rsidRPr="00200FE5">
        <w:rPr>
          <w:rFonts w:eastAsia="Times New Roman" w:cs="Times New Roman"/>
          <w:lang w:val="en-US"/>
        </w:rPr>
        <w:t>Peneliti</w:t>
      </w:r>
      <w:proofErr w:type="spellEnd"/>
    </w:p>
    <w:p w14:paraId="760760C5" w14:textId="77777777" w:rsidR="00200FE5" w:rsidRPr="00200FE5" w:rsidRDefault="00200FE5" w:rsidP="00200FE5">
      <w:pPr>
        <w:spacing w:line="480" w:lineRule="auto"/>
        <w:ind w:left="1080" w:firstLine="720"/>
        <w:contextualSpacing/>
        <w:jc w:val="both"/>
        <w:rPr>
          <w:rFonts w:eastAsia="Times New Roman" w:cs="Times New Roman"/>
          <w:szCs w:val="24"/>
          <w:lang w:val="id-ID"/>
        </w:rPr>
      </w:pPr>
      <w:r w:rsidRPr="00200FE5">
        <w:rPr>
          <w:rFonts w:eastAsia="Times New Roman" w:cs="Times New Roman"/>
          <w:szCs w:val="24"/>
          <w:lang w:val="nn-NO"/>
        </w:rPr>
        <w:t>Dapat menambah wawasan pengetahuan tentang penerapan pelayanan farmasi klinik di UPTD Puskesmas Cilacap Selatan I.</w:t>
      </w:r>
    </w:p>
    <w:p w14:paraId="141866F8" w14:textId="77777777" w:rsidR="00200FE5" w:rsidRPr="00200FE5" w:rsidRDefault="00200FE5" w:rsidP="00200FE5">
      <w:pPr>
        <w:numPr>
          <w:ilvl w:val="0"/>
          <w:numId w:val="2"/>
        </w:numPr>
        <w:spacing w:line="480" w:lineRule="auto"/>
        <w:contextualSpacing/>
        <w:jc w:val="both"/>
        <w:rPr>
          <w:rFonts w:eastAsia="Times New Roman" w:cs="Times New Roman"/>
          <w:lang w:val="en-US"/>
        </w:rPr>
      </w:pPr>
      <w:proofErr w:type="spellStart"/>
      <w:r w:rsidRPr="00200FE5">
        <w:rPr>
          <w:rFonts w:eastAsia="Times New Roman" w:cs="Times New Roman"/>
          <w:lang w:val="en-US"/>
        </w:rPr>
        <w:t>Bagi</w:t>
      </w:r>
      <w:proofErr w:type="spellEnd"/>
      <w:r w:rsidRPr="00200FE5">
        <w:rPr>
          <w:rFonts w:eastAsia="Times New Roman" w:cs="Times New Roman"/>
          <w:lang w:val="en-US"/>
        </w:rPr>
        <w:t xml:space="preserve"> </w:t>
      </w:r>
      <w:proofErr w:type="spellStart"/>
      <w:r w:rsidRPr="00200FE5">
        <w:rPr>
          <w:rFonts w:eastAsia="Times New Roman" w:cs="Times New Roman"/>
          <w:lang w:val="en-US"/>
        </w:rPr>
        <w:t>Lahan</w:t>
      </w:r>
      <w:proofErr w:type="spellEnd"/>
    </w:p>
    <w:p w14:paraId="26710A1E" w14:textId="0733063F" w:rsidR="001A29E8" w:rsidRPr="00200FE5" w:rsidRDefault="00200FE5" w:rsidP="00200FE5">
      <w:pPr>
        <w:spacing w:line="480" w:lineRule="auto"/>
        <w:ind w:left="1080" w:firstLine="720"/>
        <w:contextualSpacing/>
        <w:jc w:val="both"/>
      </w:pPr>
      <w:r w:rsidRPr="00200FE5">
        <w:rPr>
          <w:rFonts w:eastAsia="Times New Roman" w:cs="Times New Roman"/>
          <w:szCs w:val="24"/>
          <w:lang w:val="nn-NO"/>
        </w:rPr>
        <w:t>Dari penelitian ini dapat digunakan untuk mengevaluasi apa yang terjadi di UPTD Puskesmas Cilacap Selatan 1.</w:t>
      </w:r>
    </w:p>
    <w:sectPr w:rsidR="001A29E8" w:rsidRPr="00200FE5" w:rsidSect="00200FE5">
      <w:headerReference w:type="default" r:id="rId8"/>
      <w:footerReference w:type="default" r:id="rId9"/>
      <w:footerReference w:type="first" r:id="rId10"/>
      <w:pgSz w:w="11906" w:h="16838"/>
      <w:pgMar w:top="1701"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16005" w14:textId="77777777" w:rsidR="00281920" w:rsidRDefault="00281920" w:rsidP="0090200E">
      <w:pPr>
        <w:spacing w:after="0" w:line="240" w:lineRule="auto"/>
      </w:pPr>
      <w:r>
        <w:separator/>
      </w:r>
    </w:p>
  </w:endnote>
  <w:endnote w:type="continuationSeparator" w:id="0">
    <w:p w14:paraId="3C74B787" w14:textId="77777777" w:rsidR="00281920" w:rsidRDefault="00281920" w:rsidP="0090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C8041" w14:textId="665160C1" w:rsidR="0090200E" w:rsidRDefault="0090200E" w:rsidP="00200FE5">
    <w:pPr>
      <w:pStyle w:val="Footer"/>
    </w:pPr>
  </w:p>
  <w:p w14:paraId="540FD032" w14:textId="77777777" w:rsidR="0090200E" w:rsidRDefault="0090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1049"/>
      <w:docPartObj>
        <w:docPartGallery w:val="Page Numbers (Bottom of Page)"/>
        <w:docPartUnique/>
      </w:docPartObj>
    </w:sdtPr>
    <w:sdtEndPr>
      <w:rPr>
        <w:noProof/>
      </w:rPr>
    </w:sdtEndPr>
    <w:sdtContent>
      <w:p w14:paraId="16F9D0E8" w14:textId="2FD7AE60" w:rsidR="00200FE5" w:rsidRDefault="00200F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74B945" w14:textId="77777777" w:rsidR="00200FE5" w:rsidRDefault="00200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48939" w14:textId="77777777" w:rsidR="00281920" w:rsidRDefault="00281920" w:rsidP="0090200E">
      <w:pPr>
        <w:spacing w:after="0" w:line="240" w:lineRule="auto"/>
      </w:pPr>
      <w:r>
        <w:separator/>
      </w:r>
    </w:p>
  </w:footnote>
  <w:footnote w:type="continuationSeparator" w:id="0">
    <w:p w14:paraId="71CC8D34" w14:textId="77777777" w:rsidR="00281920" w:rsidRDefault="00281920" w:rsidP="00902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8427451"/>
      <w:docPartObj>
        <w:docPartGallery w:val="Page Numbers (Top of Page)"/>
        <w:docPartUnique/>
      </w:docPartObj>
    </w:sdtPr>
    <w:sdtEndPr>
      <w:rPr>
        <w:noProof/>
      </w:rPr>
    </w:sdtEndPr>
    <w:sdtContent>
      <w:p w14:paraId="727AC692" w14:textId="6553A857" w:rsidR="00200FE5" w:rsidRDefault="00200F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723F07" w14:textId="77777777" w:rsidR="00200FE5" w:rsidRDefault="00200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3128E"/>
    <w:multiLevelType w:val="hybridMultilevel"/>
    <w:tmpl w:val="FFFFFFFF"/>
    <w:lvl w:ilvl="0" w:tplc="F5B2391C">
      <w:start w:val="1"/>
      <w:numFmt w:val="upperLetter"/>
      <w:lvlText w:val="%1."/>
      <w:lvlJc w:val="left"/>
      <w:pPr>
        <w:ind w:left="644" w:hanging="360"/>
      </w:pPr>
      <w:rPr>
        <w:rFonts w:cs="Times New Roman" w:hint="default"/>
        <w:b/>
        <w:bCs w:val="0"/>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 w15:restartNumberingAfterBreak="0">
    <w:nsid w:val="4E9576E3"/>
    <w:multiLevelType w:val="hybridMultilevel"/>
    <w:tmpl w:val="FFFFFFFF"/>
    <w:lvl w:ilvl="0" w:tplc="BFB87BE6">
      <w:start w:val="1"/>
      <w:numFmt w:val="lowerLetter"/>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2" w15:restartNumberingAfterBreak="0">
    <w:nsid w:val="7C8C6119"/>
    <w:multiLevelType w:val="hybridMultilevel"/>
    <w:tmpl w:val="FFFFFFFF"/>
    <w:lvl w:ilvl="0" w:tplc="A170E0CE">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49"/>
    <w:rsid w:val="00177A49"/>
    <w:rsid w:val="001A29E8"/>
    <w:rsid w:val="00200FE5"/>
    <w:rsid w:val="00281920"/>
    <w:rsid w:val="005765C0"/>
    <w:rsid w:val="005D1200"/>
    <w:rsid w:val="00662542"/>
    <w:rsid w:val="00864FF9"/>
    <w:rsid w:val="0090200E"/>
    <w:rsid w:val="0096153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E39B2"/>
  <w15:chartTrackingRefBased/>
  <w15:docId w15:val="{8EDB9378-67BF-448E-9F22-BEE5C184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A49"/>
    <w:rPr>
      <w:rFonts w:ascii="Times New Roman" w:hAnsi="Times New Roman"/>
      <w:sz w:val="24"/>
    </w:rPr>
  </w:style>
  <w:style w:type="paragraph" w:styleId="Heading1">
    <w:name w:val="heading 1"/>
    <w:basedOn w:val="Normal"/>
    <w:next w:val="Normal"/>
    <w:link w:val="Heading1Char"/>
    <w:uiPriority w:val="9"/>
    <w:qFormat/>
    <w:rsid w:val="00177A49"/>
    <w:pPr>
      <w:spacing w:after="0" w:line="276" w:lineRule="auto"/>
      <w:ind w:left="-142" w:right="-142"/>
      <w:jc w:val="center"/>
      <w:outlineLvl w:val="0"/>
    </w:pPr>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A49"/>
    <w:rPr>
      <w:rFonts w:ascii="Times New Roman" w:eastAsia="Times New Roman" w:hAnsi="Times New Roman" w:cs="Times New Roman"/>
      <w:sz w:val="24"/>
      <w:lang w:val="en-US"/>
    </w:rPr>
  </w:style>
  <w:style w:type="paragraph" w:styleId="Header">
    <w:name w:val="header"/>
    <w:basedOn w:val="Normal"/>
    <w:link w:val="HeaderChar"/>
    <w:uiPriority w:val="99"/>
    <w:unhideWhenUsed/>
    <w:rsid w:val="00902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00E"/>
    <w:rPr>
      <w:rFonts w:ascii="Times New Roman" w:hAnsi="Times New Roman"/>
      <w:sz w:val="24"/>
    </w:rPr>
  </w:style>
  <w:style w:type="paragraph" w:styleId="Footer">
    <w:name w:val="footer"/>
    <w:basedOn w:val="Normal"/>
    <w:link w:val="FooterChar"/>
    <w:uiPriority w:val="99"/>
    <w:unhideWhenUsed/>
    <w:rsid w:val="00902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00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9A227-B079-4C35-ADFF-A023EAC1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2649</Words>
  <Characters>15104</Characters>
  <Application>Microsoft Office Word</Application>
  <DocSecurity>0</DocSecurity>
  <Lines>125</Lines>
  <Paragraphs>35</Paragraphs>
  <ScaleCrop>false</ScaleCrop>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 Setyo</dc:creator>
  <cp:keywords/>
  <dc:description/>
  <cp:lastModifiedBy>Agus Setyo</cp:lastModifiedBy>
  <cp:revision>2</cp:revision>
  <cp:lastPrinted>2024-05-05T02:49:00Z</cp:lastPrinted>
  <dcterms:created xsi:type="dcterms:W3CDTF">2024-05-05T02:51:00Z</dcterms:created>
  <dcterms:modified xsi:type="dcterms:W3CDTF">2024-05-05T02:51:00Z</dcterms:modified>
</cp:coreProperties>
</file>